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5586"/>
        <w:gridCol w:w="1716"/>
      </w:tblGrid>
      <w:tr w:rsidR="001F6338" w:rsidRPr="00B0467A" w:rsidTr="006F5B9E">
        <w:tc>
          <w:tcPr>
            <w:tcW w:w="2027" w:type="dxa"/>
          </w:tcPr>
          <w:p w:rsidR="001F6338" w:rsidRPr="00B0467A" w:rsidRDefault="001F6338" w:rsidP="00560E7D">
            <w:pPr>
              <w:rPr>
                <w:rFonts w:ascii="Georgia" w:hAnsi="Georgia" w:cs="Georgia"/>
                <w:b/>
                <w:sz w:val="24"/>
                <w:szCs w:val="24"/>
              </w:rPr>
            </w:pPr>
            <w:r w:rsidRPr="00B0467A">
              <w:rPr>
                <w:rFonts w:ascii="Georgia" w:hAnsi="Georgia" w:cs="Georgia"/>
                <w:noProof/>
                <w:sz w:val="24"/>
                <w:szCs w:val="24"/>
                <w:lang w:eastAsia="en-US"/>
              </w:rPr>
              <w:drawing>
                <wp:inline distT="0" distB="0" distL="0" distR="0" wp14:anchorId="3D80682B" wp14:editId="02291D21">
                  <wp:extent cx="1104900" cy="729615"/>
                  <wp:effectExtent l="0" t="0" r="0" b="1333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1117517" cy="738321"/>
                          </a:xfrm>
                          <a:prstGeom prst="rect">
                            <a:avLst/>
                          </a:prstGeom>
                        </pic:spPr>
                      </pic:pic>
                    </a:graphicData>
                  </a:graphic>
                </wp:inline>
              </w:drawing>
            </w:r>
          </w:p>
        </w:tc>
        <w:tc>
          <w:tcPr>
            <w:tcW w:w="5586" w:type="dxa"/>
          </w:tcPr>
          <w:p w:rsidR="001F6338" w:rsidRPr="00B0467A" w:rsidRDefault="001F6338" w:rsidP="00560E7D">
            <w:pPr>
              <w:rPr>
                <w:rFonts w:ascii="Georgia" w:hAnsi="Georgia" w:cs="Georgia"/>
                <w:b/>
                <w:sz w:val="24"/>
                <w:szCs w:val="24"/>
              </w:rPr>
            </w:pPr>
            <w:r w:rsidRPr="00B0467A">
              <w:rPr>
                <w:rFonts w:ascii="Georgia" w:hAnsi="Georgia" w:cs="Georgia"/>
                <w:b/>
                <w:bCs/>
                <w:noProof/>
                <w:sz w:val="24"/>
                <w:szCs w:val="24"/>
                <w:lang w:eastAsia="en-US"/>
              </w:rPr>
              <w:drawing>
                <wp:anchor distT="0" distB="0" distL="114300" distR="114300" simplePos="0" relativeHeight="251659264" behindDoc="0" locked="0" layoutInCell="1" allowOverlap="1" wp14:anchorId="7E4F36DA" wp14:editId="3FF84E6C">
                  <wp:simplePos x="0" y="0"/>
                  <wp:positionH relativeFrom="margin">
                    <wp:posOffset>-5715</wp:posOffset>
                  </wp:positionH>
                  <wp:positionV relativeFrom="paragraph">
                    <wp:posOffset>24765</wp:posOffset>
                  </wp:positionV>
                  <wp:extent cx="3403600" cy="695960"/>
                  <wp:effectExtent l="0" t="0" r="635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03600" cy="695960"/>
                          </a:xfrm>
                          <a:prstGeom prst="rect">
                            <a:avLst/>
                          </a:prstGeom>
                        </pic:spPr>
                      </pic:pic>
                    </a:graphicData>
                  </a:graphic>
                </wp:anchor>
              </w:drawing>
            </w:r>
          </w:p>
        </w:tc>
        <w:tc>
          <w:tcPr>
            <w:tcW w:w="1688" w:type="dxa"/>
          </w:tcPr>
          <w:p w:rsidR="001F6338" w:rsidRPr="00B0467A" w:rsidRDefault="001F6338" w:rsidP="00560E7D">
            <w:pPr>
              <w:rPr>
                <w:rFonts w:ascii="Georgia" w:hAnsi="Georgia" w:cs="Georgia"/>
                <w:b/>
                <w:sz w:val="24"/>
                <w:szCs w:val="24"/>
              </w:rPr>
            </w:pPr>
            <w:r w:rsidRPr="00B0467A">
              <w:rPr>
                <w:rFonts w:ascii="Georgia" w:hAnsi="Georgia" w:cs="Georgia"/>
                <w:noProof/>
                <w:sz w:val="24"/>
                <w:szCs w:val="24"/>
                <w:lang w:eastAsia="en-US"/>
              </w:rPr>
              <w:drawing>
                <wp:inline distT="0" distB="0" distL="0" distR="0" wp14:anchorId="33E54E24" wp14:editId="7EF38ACC">
                  <wp:extent cx="934720" cy="832485"/>
                  <wp:effectExtent l="0" t="0" r="1778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0"/>
                          <a:stretch>
                            <a:fillRect/>
                          </a:stretch>
                        </pic:blipFill>
                        <pic:spPr>
                          <a:xfrm>
                            <a:off x="0" y="0"/>
                            <a:ext cx="1005744" cy="895771"/>
                          </a:xfrm>
                          <a:prstGeom prst="rect">
                            <a:avLst/>
                          </a:prstGeom>
                        </pic:spPr>
                      </pic:pic>
                    </a:graphicData>
                  </a:graphic>
                </wp:inline>
              </w:drawing>
            </w:r>
          </w:p>
        </w:tc>
      </w:tr>
    </w:tbl>
    <w:p w:rsidR="00560E7D" w:rsidRDefault="00560E7D" w:rsidP="00560E7D">
      <w:pPr>
        <w:jc w:val="center"/>
        <w:rPr>
          <w:rFonts w:ascii="Georgia" w:hAnsi="Georgia"/>
          <w:b/>
          <w:color w:val="0070C0"/>
          <w:sz w:val="36"/>
          <w:szCs w:val="24"/>
        </w:rPr>
      </w:pPr>
    </w:p>
    <w:p w:rsidR="001624D2" w:rsidRPr="00B0467A" w:rsidRDefault="00B0467A" w:rsidP="00560E7D">
      <w:pPr>
        <w:jc w:val="center"/>
        <w:rPr>
          <w:rFonts w:ascii="Georgia" w:hAnsi="Georgia"/>
          <w:b/>
          <w:sz w:val="36"/>
          <w:szCs w:val="24"/>
        </w:rPr>
      </w:pPr>
      <w:r w:rsidRPr="00B0467A">
        <w:rPr>
          <w:rFonts w:ascii="Georgia" w:hAnsi="Georgia"/>
          <w:b/>
          <w:color w:val="0070C0"/>
          <w:sz w:val="36"/>
          <w:szCs w:val="24"/>
        </w:rPr>
        <w:t>TRAINING IN REFUGEE RIGHTS &amp; RESPONSIBILITIES AND CAPACITY SHARING WITH REBUILD PARTNERS</w:t>
      </w:r>
    </w:p>
    <w:p w:rsidR="00B0467A" w:rsidRDefault="00B0467A" w:rsidP="00560E7D">
      <w:pPr>
        <w:jc w:val="center"/>
        <w:rPr>
          <w:rFonts w:ascii="Georgia" w:hAnsi="Georgia"/>
          <w:sz w:val="24"/>
          <w:szCs w:val="24"/>
        </w:rPr>
      </w:pPr>
    </w:p>
    <w:p w:rsidR="00B0467A" w:rsidRPr="00B0467A" w:rsidRDefault="003C2AAF" w:rsidP="00A75406">
      <w:pPr>
        <w:jc w:val="center"/>
        <w:rPr>
          <w:rFonts w:ascii="Georgia" w:hAnsi="Georgia"/>
          <w:b/>
          <w:sz w:val="32"/>
          <w:szCs w:val="24"/>
        </w:rPr>
      </w:pPr>
      <w:r>
        <w:rPr>
          <w:rFonts w:ascii="Georgia" w:hAnsi="Georgia"/>
          <w:b/>
          <w:sz w:val="32"/>
          <w:szCs w:val="24"/>
        </w:rPr>
        <w:t>KAWEMPE DIVISION</w:t>
      </w:r>
    </w:p>
    <w:p w:rsidR="00B0467A" w:rsidRDefault="00A75406" w:rsidP="00A75406">
      <w:pPr>
        <w:jc w:val="center"/>
        <w:rPr>
          <w:rFonts w:ascii="Georgia" w:hAnsi="Georgia"/>
          <w:b/>
          <w:sz w:val="32"/>
          <w:szCs w:val="24"/>
        </w:rPr>
      </w:pPr>
      <w:r>
        <w:rPr>
          <w:noProof/>
          <w:lang w:eastAsia="en-US"/>
        </w:rPr>
        <w:drawing>
          <wp:inline distT="0" distB="0" distL="0" distR="0">
            <wp:extent cx="5943600" cy="3193547"/>
            <wp:effectExtent l="0" t="0" r="0" b="6985"/>
            <wp:docPr id="1" name="Picture 1" descr="C:\Users\DELL\AppData\Local\Microsoft\Windows\INetCache\Content.Word\IMG_20240528_114251_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IMG_20240528_114251_84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93547"/>
                    </a:xfrm>
                    <a:prstGeom prst="rect">
                      <a:avLst/>
                    </a:prstGeom>
                    <a:noFill/>
                    <a:ln>
                      <a:noFill/>
                    </a:ln>
                  </pic:spPr>
                </pic:pic>
              </a:graphicData>
            </a:graphic>
          </wp:inline>
        </w:drawing>
      </w:r>
    </w:p>
    <w:p w:rsidR="00A75406" w:rsidRPr="00B0467A" w:rsidRDefault="00A75406" w:rsidP="00A75406">
      <w:pPr>
        <w:jc w:val="center"/>
        <w:rPr>
          <w:rFonts w:ascii="Georgia" w:hAnsi="Georgia"/>
          <w:b/>
          <w:sz w:val="32"/>
          <w:szCs w:val="24"/>
        </w:rPr>
      </w:pPr>
    </w:p>
    <w:p w:rsidR="00B0467A" w:rsidRDefault="003C2AAF" w:rsidP="00A75406">
      <w:pPr>
        <w:jc w:val="center"/>
        <w:rPr>
          <w:b/>
          <w:sz w:val="32"/>
          <w:szCs w:val="32"/>
        </w:rPr>
      </w:pPr>
      <w:r>
        <w:rPr>
          <w:rFonts w:ascii="Georgia" w:hAnsi="Georgia"/>
          <w:b/>
          <w:sz w:val="32"/>
          <w:szCs w:val="24"/>
        </w:rPr>
        <w:t>28</w:t>
      </w:r>
      <w:r w:rsidR="00B0467A" w:rsidRPr="00B0467A">
        <w:rPr>
          <w:rFonts w:ascii="Georgia" w:hAnsi="Georgia"/>
          <w:b/>
          <w:sz w:val="32"/>
          <w:szCs w:val="24"/>
          <w:vertAlign w:val="superscript"/>
        </w:rPr>
        <w:t>th</w:t>
      </w:r>
      <w:r w:rsidR="00B0467A" w:rsidRPr="00B0467A">
        <w:rPr>
          <w:rFonts w:ascii="Georgia" w:hAnsi="Georgia"/>
          <w:b/>
          <w:sz w:val="32"/>
          <w:szCs w:val="24"/>
        </w:rPr>
        <w:t xml:space="preserve"> May 202</w:t>
      </w:r>
      <w:r w:rsidR="00B0467A" w:rsidRPr="00B0467A">
        <w:rPr>
          <w:rFonts w:ascii="Georgia" w:hAnsi="Georgia"/>
          <w:b/>
          <w:sz w:val="32"/>
          <w:szCs w:val="32"/>
        </w:rPr>
        <w:t xml:space="preserve">4 </w:t>
      </w:r>
      <w:r w:rsidR="00B0467A" w:rsidRPr="00B0467A">
        <w:rPr>
          <w:rFonts w:ascii="Georgia" w:hAnsi="Georgia"/>
          <w:sz w:val="32"/>
          <w:szCs w:val="32"/>
        </w:rPr>
        <w:t>at</w:t>
      </w:r>
      <w:r w:rsidR="00B0467A" w:rsidRPr="00B0467A">
        <w:rPr>
          <w:b/>
          <w:sz w:val="32"/>
          <w:szCs w:val="32"/>
        </w:rPr>
        <w:t xml:space="preserve"> </w:t>
      </w:r>
      <w:r>
        <w:rPr>
          <w:b/>
          <w:sz w:val="32"/>
          <w:szCs w:val="32"/>
        </w:rPr>
        <w:t>Kawempe Division Headquarters</w:t>
      </w:r>
    </w:p>
    <w:p w:rsidR="003C2AAF" w:rsidRDefault="003C2AAF" w:rsidP="00560E7D">
      <w:pPr>
        <w:jc w:val="both"/>
        <w:rPr>
          <w:b/>
          <w:sz w:val="24"/>
        </w:rPr>
      </w:pPr>
    </w:p>
    <w:p w:rsidR="00B0467A" w:rsidRDefault="00B0467A" w:rsidP="00560E7D">
      <w:pPr>
        <w:jc w:val="both"/>
        <w:rPr>
          <w:rFonts w:ascii="Georgia" w:hAnsi="Georgia"/>
          <w:sz w:val="24"/>
          <w:szCs w:val="24"/>
        </w:rPr>
      </w:pPr>
    </w:p>
    <w:p w:rsidR="003C2AAF" w:rsidRDefault="003C2AAF" w:rsidP="00560E7D">
      <w:pPr>
        <w:jc w:val="both"/>
        <w:rPr>
          <w:rFonts w:ascii="Georgia" w:hAnsi="Georgia"/>
          <w:sz w:val="24"/>
          <w:szCs w:val="24"/>
        </w:rPr>
      </w:pPr>
    </w:p>
    <w:p w:rsidR="00475669" w:rsidRDefault="00475669">
      <w:pPr>
        <w:spacing w:after="160" w:line="259" w:lineRule="auto"/>
        <w:rPr>
          <w:b/>
        </w:rPr>
        <w:sectPr w:rsidR="00475669" w:rsidSect="00475669">
          <w:footerReference w:type="default" r:id="rId12"/>
          <w:pgSz w:w="12240" w:h="15840"/>
          <w:pgMar w:top="1440" w:right="1440" w:bottom="1440" w:left="1440" w:header="720" w:footer="720" w:gutter="0"/>
          <w:pgNumType w:fmt="upperRoman"/>
          <w:cols w:space="720"/>
          <w:docGrid w:linePitch="360"/>
        </w:sectPr>
      </w:pPr>
      <w:bookmarkStart w:id="0" w:name="_Toc168332540"/>
    </w:p>
    <w:sdt>
      <w:sdtPr>
        <w:id w:val="-1107503918"/>
        <w:docPartObj>
          <w:docPartGallery w:val="Table of Contents"/>
          <w:docPartUnique/>
        </w:docPartObj>
      </w:sdtPr>
      <w:sdtEndPr>
        <w:rPr>
          <w:rFonts w:asciiTheme="minorHAnsi" w:eastAsiaTheme="minorEastAsia" w:hAnsiTheme="minorHAnsi" w:cstheme="minorBidi"/>
          <w:b/>
          <w:bCs/>
          <w:noProof/>
          <w:color w:val="auto"/>
          <w:sz w:val="20"/>
          <w:szCs w:val="20"/>
          <w:lang w:eastAsia="zh-CN"/>
        </w:rPr>
      </w:sdtEndPr>
      <w:sdtContent>
        <w:p w:rsidR="008D7DB7" w:rsidRDefault="008D7DB7">
          <w:pPr>
            <w:pStyle w:val="TOCHeading"/>
          </w:pPr>
          <w:r>
            <w:t>Table of Contents</w:t>
          </w:r>
        </w:p>
        <w:p w:rsidR="008D7DB7" w:rsidRDefault="008D7DB7">
          <w:pPr>
            <w:pStyle w:val="TOC1"/>
            <w:tabs>
              <w:tab w:val="left" w:pos="660"/>
              <w:tab w:val="right" w:leader="dot" w:pos="9350"/>
            </w:tabs>
            <w:rPr>
              <w:noProof/>
            </w:rPr>
          </w:pPr>
          <w:r>
            <w:rPr>
              <w:b/>
              <w:bCs/>
              <w:noProof/>
            </w:rPr>
            <w:fldChar w:fldCharType="begin"/>
          </w:r>
          <w:r>
            <w:rPr>
              <w:b/>
              <w:bCs/>
              <w:noProof/>
            </w:rPr>
            <w:instrText xml:space="preserve"> TOC \o "1-3" \h \z \u </w:instrText>
          </w:r>
          <w:r>
            <w:rPr>
              <w:b/>
              <w:bCs/>
              <w:noProof/>
            </w:rPr>
            <w:fldChar w:fldCharType="separate"/>
          </w:r>
          <w:hyperlink w:anchor="_Toc168772599" w:history="1">
            <w:r w:rsidRPr="002C7617">
              <w:rPr>
                <w:rStyle w:val="Hyperlink"/>
                <w:b/>
                <w:noProof/>
              </w:rPr>
              <w:t>1.0.</w:t>
            </w:r>
            <w:r>
              <w:rPr>
                <w:noProof/>
              </w:rPr>
              <w:tab/>
            </w:r>
            <w:r w:rsidRPr="002C7617">
              <w:rPr>
                <w:rStyle w:val="Hyperlink"/>
                <w:b/>
                <w:noProof/>
              </w:rPr>
              <w:t>Introduction</w:t>
            </w:r>
            <w:r>
              <w:rPr>
                <w:noProof/>
                <w:webHidden/>
              </w:rPr>
              <w:tab/>
            </w:r>
            <w:r>
              <w:rPr>
                <w:noProof/>
                <w:webHidden/>
              </w:rPr>
              <w:fldChar w:fldCharType="begin"/>
            </w:r>
            <w:r>
              <w:rPr>
                <w:noProof/>
                <w:webHidden/>
              </w:rPr>
              <w:instrText xml:space="preserve"> PAGEREF _Toc168772599 \h </w:instrText>
            </w:r>
            <w:r>
              <w:rPr>
                <w:noProof/>
                <w:webHidden/>
              </w:rPr>
            </w:r>
            <w:r>
              <w:rPr>
                <w:noProof/>
                <w:webHidden/>
              </w:rPr>
              <w:fldChar w:fldCharType="separate"/>
            </w:r>
            <w:r>
              <w:rPr>
                <w:noProof/>
                <w:webHidden/>
              </w:rPr>
              <w:t>2</w:t>
            </w:r>
            <w:r>
              <w:rPr>
                <w:noProof/>
                <w:webHidden/>
              </w:rPr>
              <w:fldChar w:fldCharType="end"/>
            </w:r>
          </w:hyperlink>
        </w:p>
        <w:p w:rsidR="008D7DB7" w:rsidRDefault="008D7DB7">
          <w:pPr>
            <w:pStyle w:val="TOC2"/>
            <w:tabs>
              <w:tab w:val="left" w:pos="880"/>
              <w:tab w:val="right" w:leader="dot" w:pos="9350"/>
            </w:tabs>
            <w:rPr>
              <w:noProof/>
            </w:rPr>
          </w:pPr>
          <w:hyperlink w:anchor="_Toc168772600" w:history="1">
            <w:r w:rsidRPr="002C7617">
              <w:rPr>
                <w:rStyle w:val="Hyperlink"/>
                <w:b/>
                <w:noProof/>
              </w:rPr>
              <w:t>1.1.</w:t>
            </w:r>
            <w:r>
              <w:rPr>
                <w:noProof/>
              </w:rPr>
              <w:tab/>
            </w:r>
            <w:r w:rsidRPr="002C7617">
              <w:rPr>
                <w:rStyle w:val="Hyperlink"/>
                <w:b/>
                <w:noProof/>
              </w:rPr>
              <w:t>Objective of the activity</w:t>
            </w:r>
            <w:r>
              <w:rPr>
                <w:noProof/>
                <w:webHidden/>
              </w:rPr>
              <w:tab/>
            </w:r>
            <w:r>
              <w:rPr>
                <w:noProof/>
                <w:webHidden/>
              </w:rPr>
              <w:fldChar w:fldCharType="begin"/>
            </w:r>
            <w:r>
              <w:rPr>
                <w:noProof/>
                <w:webHidden/>
              </w:rPr>
              <w:instrText xml:space="preserve"> PAGEREF _Toc168772600 \h </w:instrText>
            </w:r>
            <w:r>
              <w:rPr>
                <w:noProof/>
                <w:webHidden/>
              </w:rPr>
            </w:r>
            <w:r>
              <w:rPr>
                <w:noProof/>
                <w:webHidden/>
              </w:rPr>
              <w:fldChar w:fldCharType="separate"/>
            </w:r>
            <w:r>
              <w:rPr>
                <w:noProof/>
                <w:webHidden/>
              </w:rPr>
              <w:t>2</w:t>
            </w:r>
            <w:r>
              <w:rPr>
                <w:noProof/>
                <w:webHidden/>
              </w:rPr>
              <w:fldChar w:fldCharType="end"/>
            </w:r>
          </w:hyperlink>
        </w:p>
        <w:p w:rsidR="008D7DB7" w:rsidRDefault="008D7DB7">
          <w:pPr>
            <w:pStyle w:val="TOC2"/>
            <w:tabs>
              <w:tab w:val="left" w:pos="880"/>
              <w:tab w:val="right" w:leader="dot" w:pos="9350"/>
            </w:tabs>
            <w:rPr>
              <w:noProof/>
            </w:rPr>
          </w:pPr>
          <w:hyperlink w:anchor="_Toc168772601" w:history="1">
            <w:r w:rsidRPr="002C7617">
              <w:rPr>
                <w:rStyle w:val="Hyperlink"/>
                <w:b/>
                <w:noProof/>
              </w:rPr>
              <w:t>1.2.</w:t>
            </w:r>
            <w:r>
              <w:rPr>
                <w:noProof/>
              </w:rPr>
              <w:tab/>
            </w:r>
            <w:r w:rsidRPr="002C7617">
              <w:rPr>
                <w:rStyle w:val="Hyperlink"/>
                <w:b/>
                <w:noProof/>
              </w:rPr>
              <w:t>Methodology</w:t>
            </w:r>
            <w:r>
              <w:rPr>
                <w:noProof/>
                <w:webHidden/>
              </w:rPr>
              <w:tab/>
            </w:r>
            <w:r>
              <w:rPr>
                <w:noProof/>
                <w:webHidden/>
              </w:rPr>
              <w:fldChar w:fldCharType="begin"/>
            </w:r>
            <w:r>
              <w:rPr>
                <w:noProof/>
                <w:webHidden/>
              </w:rPr>
              <w:instrText xml:space="preserve"> PAGEREF _Toc168772601 \h </w:instrText>
            </w:r>
            <w:r>
              <w:rPr>
                <w:noProof/>
                <w:webHidden/>
              </w:rPr>
            </w:r>
            <w:r>
              <w:rPr>
                <w:noProof/>
                <w:webHidden/>
              </w:rPr>
              <w:fldChar w:fldCharType="separate"/>
            </w:r>
            <w:r>
              <w:rPr>
                <w:noProof/>
                <w:webHidden/>
              </w:rPr>
              <w:t>3</w:t>
            </w:r>
            <w:r>
              <w:rPr>
                <w:noProof/>
                <w:webHidden/>
              </w:rPr>
              <w:fldChar w:fldCharType="end"/>
            </w:r>
          </w:hyperlink>
        </w:p>
        <w:p w:rsidR="008D7DB7" w:rsidRDefault="008D7DB7">
          <w:pPr>
            <w:pStyle w:val="TOC1"/>
            <w:tabs>
              <w:tab w:val="left" w:pos="660"/>
              <w:tab w:val="right" w:leader="dot" w:pos="9350"/>
            </w:tabs>
            <w:rPr>
              <w:noProof/>
            </w:rPr>
          </w:pPr>
          <w:hyperlink w:anchor="_Toc168772602" w:history="1">
            <w:r w:rsidRPr="002C7617">
              <w:rPr>
                <w:rStyle w:val="Hyperlink"/>
                <w:b/>
                <w:noProof/>
              </w:rPr>
              <w:t>1.3.</w:t>
            </w:r>
            <w:r>
              <w:rPr>
                <w:noProof/>
              </w:rPr>
              <w:tab/>
            </w:r>
            <w:r w:rsidRPr="002C7617">
              <w:rPr>
                <w:rStyle w:val="Hyperlink"/>
                <w:b/>
                <w:noProof/>
              </w:rPr>
              <w:t>Challenges</w:t>
            </w:r>
            <w:r>
              <w:rPr>
                <w:noProof/>
                <w:webHidden/>
              </w:rPr>
              <w:tab/>
            </w:r>
            <w:r>
              <w:rPr>
                <w:noProof/>
                <w:webHidden/>
              </w:rPr>
              <w:fldChar w:fldCharType="begin"/>
            </w:r>
            <w:r>
              <w:rPr>
                <w:noProof/>
                <w:webHidden/>
              </w:rPr>
              <w:instrText xml:space="preserve"> PAGEREF _Toc168772602 \h </w:instrText>
            </w:r>
            <w:r>
              <w:rPr>
                <w:noProof/>
                <w:webHidden/>
              </w:rPr>
            </w:r>
            <w:r>
              <w:rPr>
                <w:noProof/>
                <w:webHidden/>
              </w:rPr>
              <w:fldChar w:fldCharType="separate"/>
            </w:r>
            <w:r>
              <w:rPr>
                <w:noProof/>
                <w:webHidden/>
              </w:rPr>
              <w:t>3</w:t>
            </w:r>
            <w:r>
              <w:rPr>
                <w:noProof/>
                <w:webHidden/>
              </w:rPr>
              <w:fldChar w:fldCharType="end"/>
            </w:r>
          </w:hyperlink>
        </w:p>
        <w:p w:rsidR="008D7DB7" w:rsidRDefault="008D7DB7">
          <w:pPr>
            <w:pStyle w:val="TOC2"/>
            <w:tabs>
              <w:tab w:val="left" w:pos="880"/>
              <w:tab w:val="right" w:leader="dot" w:pos="9350"/>
            </w:tabs>
            <w:rPr>
              <w:noProof/>
            </w:rPr>
          </w:pPr>
          <w:hyperlink w:anchor="_Toc168772603" w:history="1">
            <w:r w:rsidRPr="002C7617">
              <w:rPr>
                <w:rStyle w:val="Hyperlink"/>
                <w:b/>
                <w:noProof/>
              </w:rPr>
              <w:t>1.4.</w:t>
            </w:r>
            <w:r>
              <w:rPr>
                <w:noProof/>
              </w:rPr>
              <w:tab/>
            </w:r>
            <w:r w:rsidRPr="002C7617">
              <w:rPr>
                <w:rStyle w:val="Hyperlink"/>
                <w:b/>
                <w:noProof/>
              </w:rPr>
              <w:t>Participants</w:t>
            </w:r>
            <w:r>
              <w:rPr>
                <w:noProof/>
                <w:webHidden/>
              </w:rPr>
              <w:tab/>
            </w:r>
            <w:r>
              <w:rPr>
                <w:noProof/>
                <w:webHidden/>
              </w:rPr>
              <w:fldChar w:fldCharType="begin"/>
            </w:r>
            <w:r>
              <w:rPr>
                <w:noProof/>
                <w:webHidden/>
              </w:rPr>
              <w:instrText xml:space="preserve"> PAGEREF _Toc168772603 \h </w:instrText>
            </w:r>
            <w:r>
              <w:rPr>
                <w:noProof/>
                <w:webHidden/>
              </w:rPr>
            </w:r>
            <w:r>
              <w:rPr>
                <w:noProof/>
                <w:webHidden/>
              </w:rPr>
              <w:fldChar w:fldCharType="separate"/>
            </w:r>
            <w:r>
              <w:rPr>
                <w:noProof/>
                <w:webHidden/>
              </w:rPr>
              <w:t>3</w:t>
            </w:r>
            <w:r>
              <w:rPr>
                <w:noProof/>
                <w:webHidden/>
              </w:rPr>
              <w:fldChar w:fldCharType="end"/>
            </w:r>
          </w:hyperlink>
        </w:p>
        <w:p w:rsidR="008D7DB7" w:rsidRDefault="008D7DB7">
          <w:pPr>
            <w:pStyle w:val="TOC2"/>
            <w:tabs>
              <w:tab w:val="left" w:pos="880"/>
              <w:tab w:val="right" w:leader="dot" w:pos="9350"/>
            </w:tabs>
            <w:rPr>
              <w:noProof/>
            </w:rPr>
          </w:pPr>
          <w:hyperlink w:anchor="_Toc168772604" w:history="1">
            <w:r w:rsidRPr="002C7617">
              <w:rPr>
                <w:rStyle w:val="Hyperlink"/>
                <w:b/>
                <w:noProof/>
              </w:rPr>
              <w:t>1.5.</w:t>
            </w:r>
            <w:r>
              <w:rPr>
                <w:noProof/>
              </w:rPr>
              <w:tab/>
            </w:r>
            <w:r w:rsidRPr="002C7617">
              <w:rPr>
                <w:rStyle w:val="Hyperlink"/>
                <w:b/>
                <w:noProof/>
              </w:rPr>
              <w:t>Opening Session</w:t>
            </w:r>
            <w:r>
              <w:rPr>
                <w:noProof/>
                <w:webHidden/>
              </w:rPr>
              <w:tab/>
            </w:r>
            <w:r>
              <w:rPr>
                <w:noProof/>
                <w:webHidden/>
              </w:rPr>
              <w:fldChar w:fldCharType="begin"/>
            </w:r>
            <w:r>
              <w:rPr>
                <w:noProof/>
                <w:webHidden/>
              </w:rPr>
              <w:instrText xml:space="preserve"> PAGEREF _Toc168772604 \h </w:instrText>
            </w:r>
            <w:r>
              <w:rPr>
                <w:noProof/>
                <w:webHidden/>
              </w:rPr>
            </w:r>
            <w:r>
              <w:rPr>
                <w:noProof/>
                <w:webHidden/>
              </w:rPr>
              <w:fldChar w:fldCharType="separate"/>
            </w:r>
            <w:r>
              <w:rPr>
                <w:noProof/>
                <w:webHidden/>
              </w:rPr>
              <w:t>4</w:t>
            </w:r>
            <w:r>
              <w:rPr>
                <w:noProof/>
                <w:webHidden/>
              </w:rPr>
              <w:fldChar w:fldCharType="end"/>
            </w:r>
          </w:hyperlink>
        </w:p>
        <w:p w:rsidR="008D7DB7" w:rsidRDefault="008D7DB7">
          <w:pPr>
            <w:pStyle w:val="TOC1"/>
            <w:tabs>
              <w:tab w:val="left" w:pos="660"/>
              <w:tab w:val="right" w:leader="dot" w:pos="9350"/>
            </w:tabs>
            <w:rPr>
              <w:noProof/>
            </w:rPr>
          </w:pPr>
          <w:hyperlink w:anchor="_Toc168772605" w:history="1">
            <w:r w:rsidRPr="002C7617">
              <w:rPr>
                <w:rStyle w:val="Hyperlink"/>
                <w:b/>
                <w:noProof/>
              </w:rPr>
              <w:t>2.0.</w:t>
            </w:r>
            <w:r>
              <w:rPr>
                <w:noProof/>
              </w:rPr>
              <w:tab/>
            </w:r>
            <w:r w:rsidRPr="002C7617">
              <w:rPr>
                <w:rStyle w:val="Hyperlink"/>
                <w:b/>
                <w:noProof/>
              </w:rPr>
              <w:t>How we integrate Refugees in social Services?</w:t>
            </w:r>
            <w:r>
              <w:rPr>
                <w:noProof/>
                <w:webHidden/>
              </w:rPr>
              <w:tab/>
            </w:r>
            <w:r>
              <w:rPr>
                <w:noProof/>
                <w:webHidden/>
              </w:rPr>
              <w:fldChar w:fldCharType="begin"/>
            </w:r>
            <w:r>
              <w:rPr>
                <w:noProof/>
                <w:webHidden/>
              </w:rPr>
              <w:instrText xml:space="preserve"> PAGEREF _Toc168772605 \h </w:instrText>
            </w:r>
            <w:r>
              <w:rPr>
                <w:noProof/>
                <w:webHidden/>
              </w:rPr>
            </w:r>
            <w:r>
              <w:rPr>
                <w:noProof/>
                <w:webHidden/>
              </w:rPr>
              <w:fldChar w:fldCharType="separate"/>
            </w:r>
            <w:r>
              <w:rPr>
                <w:noProof/>
                <w:webHidden/>
              </w:rPr>
              <w:t>5</w:t>
            </w:r>
            <w:r>
              <w:rPr>
                <w:noProof/>
                <w:webHidden/>
              </w:rPr>
              <w:fldChar w:fldCharType="end"/>
            </w:r>
          </w:hyperlink>
        </w:p>
        <w:p w:rsidR="008D7DB7" w:rsidRDefault="008D7DB7">
          <w:pPr>
            <w:pStyle w:val="TOC1"/>
            <w:tabs>
              <w:tab w:val="left" w:pos="660"/>
              <w:tab w:val="right" w:leader="dot" w:pos="9350"/>
            </w:tabs>
            <w:rPr>
              <w:noProof/>
            </w:rPr>
          </w:pPr>
          <w:hyperlink w:anchor="_Toc168772606" w:history="1">
            <w:r w:rsidRPr="002C7617">
              <w:rPr>
                <w:rStyle w:val="Hyperlink"/>
                <w:b/>
                <w:noProof/>
              </w:rPr>
              <w:t>3.0.</w:t>
            </w:r>
            <w:r>
              <w:rPr>
                <w:noProof/>
              </w:rPr>
              <w:tab/>
            </w:r>
            <w:r w:rsidRPr="002C7617">
              <w:rPr>
                <w:rStyle w:val="Hyperlink"/>
                <w:b/>
                <w:noProof/>
              </w:rPr>
              <w:t>What challenges do leaders face to deliver services?</w:t>
            </w:r>
            <w:r>
              <w:rPr>
                <w:noProof/>
                <w:webHidden/>
              </w:rPr>
              <w:tab/>
            </w:r>
            <w:r>
              <w:rPr>
                <w:noProof/>
                <w:webHidden/>
              </w:rPr>
              <w:fldChar w:fldCharType="begin"/>
            </w:r>
            <w:r>
              <w:rPr>
                <w:noProof/>
                <w:webHidden/>
              </w:rPr>
              <w:instrText xml:space="preserve"> PAGEREF _Toc168772606 \h </w:instrText>
            </w:r>
            <w:r>
              <w:rPr>
                <w:noProof/>
                <w:webHidden/>
              </w:rPr>
            </w:r>
            <w:r>
              <w:rPr>
                <w:noProof/>
                <w:webHidden/>
              </w:rPr>
              <w:fldChar w:fldCharType="separate"/>
            </w:r>
            <w:r>
              <w:rPr>
                <w:noProof/>
                <w:webHidden/>
              </w:rPr>
              <w:t>7</w:t>
            </w:r>
            <w:r>
              <w:rPr>
                <w:noProof/>
                <w:webHidden/>
              </w:rPr>
              <w:fldChar w:fldCharType="end"/>
            </w:r>
          </w:hyperlink>
        </w:p>
        <w:p w:rsidR="008D7DB7" w:rsidRDefault="008D7DB7">
          <w:pPr>
            <w:pStyle w:val="TOC1"/>
            <w:tabs>
              <w:tab w:val="left" w:pos="660"/>
              <w:tab w:val="right" w:leader="dot" w:pos="9350"/>
            </w:tabs>
            <w:rPr>
              <w:noProof/>
            </w:rPr>
          </w:pPr>
          <w:hyperlink w:anchor="_Toc168772607" w:history="1">
            <w:r w:rsidRPr="002C7617">
              <w:rPr>
                <w:rStyle w:val="Hyperlink"/>
                <w:b/>
                <w:noProof/>
              </w:rPr>
              <w:t>4.0.</w:t>
            </w:r>
            <w:r>
              <w:rPr>
                <w:noProof/>
              </w:rPr>
              <w:tab/>
            </w:r>
            <w:r w:rsidRPr="002C7617">
              <w:rPr>
                <w:rStyle w:val="Hyperlink"/>
                <w:b/>
                <w:noProof/>
              </w:rPr>
              <w:t>Closing remarks</w:t>
            </w:r>
            <w:r>
              <w:rPr>
                <w:noProof/>
                <w:webHidden/>
              </w:rPr>
              <w:tab/>
            </w:r>
            <w:r>
              <w:rPr>
                <w:noProof/>
                <w:webHidden/>
              </w:rPr>
              <w:fldChar w:fldCharType="begin"/>
            </w:r>
            <w:r>
              <w:rPr>
                <w:noProof/>
                <w:webHidden/>
              </w:rPr>
              <w:instrText xml:space="preserve"> PAGEREF _Toc168772607 \h </w:instrText>
            </w:r>
            <w:r>
              <w:rPr>
                <w:noProof/>
                <w:webHidden/>
              </w:rPr>
            </w:r>
            <w:r>
              <w:rPr>
                <w:noProof/>
                <w:webHidden/>
              </w:rPr>
              <w:fldChar w:fldCharType="separate"/>
            </w:r>
            <w:r>
              <w:rPr>
                <w:noProof/>
                <w:webHidden/>
              </w:rPr>
              <w:t>8</w:t>
            </w:r>
            <w:r>
              <w:rPr>
                <w:noProof/>
                <w:webHidden/>
              </w:rPr>
              <w:fldChar w:fldCharType="end"/>
            </w:r>
          </w:hyperlink>
        </w:p>
        <w:p w:rsidR="008D7DB7" w:rsidRDefault="008D7DB7">
          <w:pPr>
            <w:pStyle w:val="TOC1"/>
            <w:tabs>
              <w:tab w:val="right" w:leader="dot" w:pos="9350"/>
            </w:tabs>
            <w:rPr>
              <w:noProof/>
            </w:rPr>
          </w:pPr>
          <w:hyperlink w:anchor="_Toc168772608" w:history="1">
            <w:r w:rsidRPr="002C7617">
              <w:rPr>
                <w:rStyle w:val="Hyperlink"/>
                <w:rFonts w:eastAsia="Times New Roman"/>
                <w:b/>
                <w:noProof/>
              </w:rPr>
              <w:t>Annex 1: Attendance List</w:t>
            </w:r>
            <w:r>
              <w:rPr>
                <w:noProof/>
                <w:webHidden/>
              </w:rPr>
              <w:tab/>
            </w:r>
            <w:r>
              <w:rPr>
                <w:noProof/>
                <w:webHidden/>
              </w:rPr>
              <w:fldChar w:fldCharType="begin"/>
            </w:r>
            <w:r>
              <w:rPr>
                <w:noProof/>
                <w:webHidden/>
              </w:rPr>
              <w:instrText xml:space="preserve"> PAGEREF _Toc168772608 \h </w:instrText>
            </w:r>
            <w:r>
              <w:rPr>
                <w:noProof/>
                <w:webHidden/>
              </w:rPr>
            </w:r>
            <w:r>
              <w:rPr>
                <w:noProof/>
                <w:webHidden/>
              </w:rPr>
              <w:fldChar w:fldCharType="separate"/>
            </w:r>
            <w:r>
              <w:rPr>
                <w:noProof/>
                <w:webHidden/>
              </w:rPr>
              <w:t>9</w:t>
            </w:r>
            <w:r>
              <w:rPr>
                <w:noProof/>
                <w:webHidden/>
              </w:rPr>
              <w:fldChar w:fldCharType="end"/>
            </w:r>
          </w:hyperlink>
        </w:p>
        <w:p w:rsidR="008D7DB7" w:rsidRDefault="008D7DB7">
          <w:pPr>
            <w:pStyle w:val="TOC1"/>
            <w:tabs>
              <w:tab w:val="right" w:leader="dot" w:pos="9350"/>
            </w:tabs>
            <w:rPr>
              <w:noProof/>
            </w:rPr>
          </w:pPr>
          <w:hyperlink w:anchor="_Toc168772609" w:history="1">
            <w:r w:rsidRPr="002C7617">
              <w:rPr>
                <w:rStyle w:val="Hyperlink"/>
                <w:b/>
                <w:noProof/>
              </w:rPr>
              <w:t>Annex 2: The Day’s Programme</w:t>
            </w:r>
            <w:r>
              <w:rPr>
                <w:noProof/>
                <w:webHidden/>
              </w:rPr>
              <w:tab/>
            </w:r>
            <w:r>
              <w:rPr>
                <w:noProof/>
                <w:webHidden/>
              </w:rPr>
              <w:fldChar w:fldCharType="begin"/>
            </w:r>
            <w:r>
              <w:rPr>
                <w:noProof/>
                <w:webHidden/>
              </w:rPr>
              <w:instrText xml:space="preserve"> PAGEREF _Toc168772609 \h </w:instrText>
            </w:r>
            <w:r>
              <w:rPr>
                <w:noProof/>
                <w:webHidden/>
              </w:rPr>
            </w:r>
            <w:r>
              <w:rPr>
                <w:noProof/>
                <w:webHidden/>
              </w:rPr>
              <w:fldChar w:fldCharType="separate"/>
            </w:r>
            <w:r>
              <w:rPr>
                <w:noProof/>
                <w:webHidden/>
              </w:rPr>
              <w:t>10</w:t>
            </w:r>
            <w:r>
              <w:rPr>
                <w:noProof/>
                <w:webHidden/>
              </w:rPr>
              <w:fldChar w:fldCharType="end"/>
            </w:r>
          </w:hyperlink>
        </w:p>
        <w:p w:rsidR="008D7DB7" w:rsidRDefault="008D7DB7">
          <w:r>
            <w:rPr>
              <w:b/>
              <w:bCs/>
              <w:noProof/>
            </w:rPr>
            <w:fldChar w:fldCharType="end"/>
          </w:r>
        </w:p>
      </w:sdtContent>
    </w:sdt>
    <w:p w:rsidR="008D7DB7" w:rsidRDefault="008D7DB7">
      <w:pPr>
        <w:spacing w:after="160" w:line="259" w:lineRule="auto"/>
        <w:rPr>
          <w:rFonts w:asciiTheme="majorHAnsi" w:eastAsiaTheme="majorEastAsia" w:hAnsiTheme="majorHAnsi" w:cstheme="majorBidi"/>
          <w:b/>
          <w:color w:val="2E74B5" w:themeColor="accent1" w:themeShade="BF"/>
          <w:sz w:val="32"/>
          <w:szCs w:val="32"/>
        </w:rPr>
      </w:pPr>
      <w:r>
        <w:rPr>
          <w:b/>
        </w:rPr>
        <w:br w:type="page"/>
      </w:r>
      <w:bookmarkStart w:id="1" w:name="_GoBack"/>
      <w:bookmarkEnd w:id="1"/>
    </w:p>
    <w:p w:rsidR="000D6357" w:rsidRPr="00205E19" w:rsidRDefault="000D6357" w:rsidP="00560E7D">
      <w:pPr>
        <w:pStyle w:val="Heading1"/>
        <w:numPr>
          <w:ilvl w:val="0"/>
          <w:numId w:val="15"/>
        </w:numPr>
        <w:jc w:val="both"/>
        <w:rPr>
          <w:b/>
        </w:rPr>
      </w:pPr>
      <w:bookmarkStart w:id="2" w:name="_Toc168772599"/>
      <w:r w:rsidRPr="00205E19">
        <w:rPr>
          <w:b/>
        </w:rPr>
        <w:lastRenderedPageBreak/>
        <w:t>Introduction</w:t>
      </w:r>
      <w:bookmarkEnd w:id="0"/>
      <w:bookmarkEnd w:id="2"/>
    </w:p>
    <w:p w:rsidR="000D6357" w:rsidRDefault="000D6357" w:rsidP="00560E7D">
      <w:pPr>
        <w:jc w:val="both"/>
        <w:rPr>
          <w:rFonts w:ascii="Georgia" w:eastAsia="Georgia" w:hAnsi="Georgia" w:cs="Georgia"/>
          <w:sz w:val="24"/>
        </w:rPr>
      </w:pPr>
    </w:p>
    <w:p w:rsidR="000D6357" w:rsidRPr="00930C8E" w:rsidRDefault="000D6357" w:rsidP="00560E7D">
      <w:pPr>
        <w:jc w:val="both"/>
        <w:rPr>
          <w:rFonts w:ascii="Georgia" w:eastAsia="Georgia" w:hAnsi="Georgia" w:cs="Georgia"/>
          <w:sz w:val="24"/>
        </w:rPr>
      </w:pPr>
      <w:r w:rsidRPr="00930C8E">
        <w:rPr>
          <w:rFonts w:ascii="Georgia" w:eastAsia="Georgia" w:hAnsi="Georgia" w:cs="Georgia"/>
          <w:sz w:val="24"/>
        </w:rPr>
        <w:t>Kampala District continues to host Urban Refugees and Asylum Seekers comprising about 15 different nationalities.</w:t>
      </w:r>
      <w:r>
        <w:rPr>
          <w:rFonts w:ascii="Georgia" w:eastAsia="Georgia" w:hAnsi="Georgia" w:cs="Georgia"/>
          <w:sz w:val="24"/>
        </w:rPr>
        <w:t xml:space="preserve"> </w:t>
      </w:r>
      <w:r w:rsidRPr="00930C8E">
        <w:rPr>
          <w:rFonts w:ascii="Georgia" w:eastAsia="Georgia" w:hAnsi="Georgia" w:cs="Georgia"/>
          <w:sz w:val="24"/>
        </w:rPr>
        <w:t xml:space="preserve"> The majority hailing from Demo</w:t>
      </w:r>
      <w:r>
        <w:rPr>
          <w:rFonts w:ascii="Georgia" w:eastAsia="Georgia" w:hAnsi="Georgia" w:cs="Georgia"/>
          <w:sz w:val="24"/>
        </w:rPr>
        <w:t>cratic Republic of Congo (DRC)</w:t>
      </w:r>
      <w:r w:rsidRPr="00930C8E">
        <w:rPr>
          <w:rFonts w:ascii="Georgia" w:eastAsia="Georgia" w:hAnsi="Georgia" w:cs="Georgia"/>
          <w:sz w:val="24"/>
        </w:rPr>
        <w:t>, Somali</w:t>
      </w:r>
      <w:r>
        <w:rPr>
          <w:rFonts w:ascii="Georgia" w:eastAsia="Georgia" w:hAnsi="Georgia" w:cs="Georgia"/>
          <w:sz w:val="24"/>
        </w:rPr>
        <w:t>a</w:t>
      </w:r>
      <w:r w:rsidRPr="00930C8E">
        <w:rPr>
          <w:rFonts w:ascii="Georgia" w:eastAsia="Georgia" w:hAnsi="Georgia" w:cs="Georgia"/>
          <w:sz w:val="24"/>
        </w:rPr>
        <w:t>; Eritrea; South Sudan; Burundi R</w:t>
      </w:r>
      <w:r>
        <w:rPr>
          <w:rFonts w:ascii="Georgia" w:eastAsia="Georgia" w:hAnsi="Georgia" w:cs="Georgia"/>
          <w:sz w:val="24"/>
        </w:rPr>
        <w:t>wanda; Ethiopia and</w:t>
      </w:r>
      <w:r w:rsidRPr="00930C8E">
        <w:rPr>
          <w:rFonts w:ascii="Georgia" w:eastAsia="Georgia" w:hAnsi="Georgia" w:cs="Georgia"/>
          <w:sz w:val="24"/>
        </w:rPr>
        <w:t xml:space="preserve"> Sudan. Women and children make over 68% of the urban refugee population; Children (0-17 years) and the elderly (60+ years) make up to 44% of the refugee and asylum seeker population. 44% of the urban refugee population is either unemployed or students while 29% of the working age (18- 59yrs) self-identifies as unemployed.</w:t>
      </w:r>
    </w:p>
    <w:p w:rsidR="000D6357" w:rsidRPr="00930C8E" w:rsidRDefault="000D6357" w:rsidP="00560E7D">
      <w:pPr>
        <w:jc w:val="both"/>
        <w:rPr>
          <w:rFonts w:ascii="Georgia" w:eastAsia="Georgia" w:hAnsi="Georgia" w:cs="Georgia"/>
          <w:sz w:val="24"/>
        </w:rPr>
      </w:pPr>
    </w:p>
    <w:p w:rsidR="000D6357" w:rsidRPr="00930C8E" w:rsidRDefault="000D6357" w:rsidP="00560E7D">
      <w:pPr>
        <w:jc w:val="both"/>
        <w:rPr>
          <w:rFonts w:ascii="Georgia" w:eastAsia="Georgia" w:hAnsi="Georgia" w:cs="Georgia"/>
          <w:sz w:val="24"/>
        </w:rPr>
      </w:pPr>
      <w:r w:rsidRPr="00930C8E">
        <w:rPr>
          <w:rFonts w:ascii="Georgia" w:eastAsia="Georgia" w:hAnsi="Georgia" w:cs="Georgia"/>
          <w:sz w:val="24"/>
        </w:rPr>
        <w:t>In Kampala, the majority of refugees typically reside in low income congested slum areas wi</w:t>
      </w:r>
      <w:r>
        <w:rPr>
          <w:rFonts w:ascii="Georgia" w:eastAsia="Georgia" w:hAnsi="Georgia" w:cs="Georgia"/>
          <w:sz w:val="24"/>
        </w:rPr>
        <w:t>th poor sanitation, shanty and</w:t>
      </w:r>
      <w:r w:rsidRPr="00930C8E">
        <w:rPr>
          <w:rFonts w:ascii="Georgia" w:eastAsia="Georgia" w:hAnsi="Georgia" w:cs="Georgia"/>
          <w:sz w:val="24"/>
        </w:rPr>
        <w:t xml:space="preserve"> or makeshift accommodation. </w:t>
      </w:r>
      <w:r>
        <w:rPr>
          <w:rFonts w:ascii="Georgia" w:eastAsia="Georgia" w:hAnsi="Georgia" w:cs="Georgia"/>
          <w:sz w:val="24"/>
        </w:rPr>
        <w:t xml:space="preserve"> </w:t>
      </w:r>
      <w:r w:rsidRPr="00930C8E">
        <w:rPr>
          <w:rFonts w:ascii="Georgia" w:eastAsia="Georgia" w:hAnsi="Georgia" w:cs="Georgia"/>
          <w:sz w:val="24"/>
        </w:rPr>
        <w:t>Their economic activities include</w:t>
      </w:r>
      <w:r>
        <w:rPr>
          <w:rFonts w:ascii="Georgia" w:eastAsia="Georgia" w:hAnsi="Georgia" w:cs="Georgia"/>
          <w:sz w:val="24"/>
        </w:rPr>
        <w:t>s</w:t>
      </w:r>
      <w:r w:rsidRPr="00930C8E">
        <w:rPr>
          <w:rFonts w:ascii="Georgia" w:eastAsia="Georgia" w:hAnsi="Georgia" w:cs="Georgia"/>
          <w:sz w:val="24"/>
        </w:rPr>
        <w:t xml:space="preserve"> working at bars, hawking, survival sex, trading in drugs, activities that attract criminal due to their livelihood challenges hence exposure to heightened protection risks. According to the UNHCR Uganda Livelihoods Socio-Economic Assessment report (2017), 30.1 percent of urban refugees in Kampala were not engaged in any economic activity, 27.8 percent were participating in business, 6.3 percent were salaried employees, 16.8 percent were in the artisan sector and 13.9 perce</w:t>
      </w:r>
      <w:r>
        <w:rPr>
          <w:rFonts w:ascii="Georgia" w:eastAsia="Georgia" w:hAnsi="Georgia" w:cs="Georgia"/>
          <w:sz w:val="24"/>
        </w:rPr>
        <w:t>nt were employed as casual labo</w:t>
      </w:r>
      <w:r w:rsidRPr="00930C8E">
        <w:rPr>
          <w:rFonts w:ascii="Georgia" w:eastAsia="Georgia" w:hAnsi="Georgia" w:cs="Georgia"/>
          <w:sz w:val="24"/>
        </w:rPr>
        <w:t>rers.</w:t>
      </w:r>
    </w:p>
    <w:p w:rsidR="000D6357" w:rsidRDefault="000D6357" w:rsidP="00560E7D">
      <w:pPr>
        <w:jc w:val="both"/>
        <w:rPr>
          <w:rFonts w:ascii="Georgia" w:eastAsia="Georgia" w:hAnsi="Georgia" w:cs="Georgia"/>
          <w:sz w:val="24"/>
        </w:rPr>
      </w:pPr>
    </w:p>
    <w:p w:rsidR="000D6357" w:rsidRDefault="000D6357" w:rsidP="00560E7D">
      <w:pPr>
        <w:jc w:val="both"/>
        <w:rPr>
          <w:rFonts w:ascii="Georgia" w:eastAsia="Georgia" w:hAnsi="Georgia" w:cs="Georgia"/>
          <w:sz w:val="24"/>
        </w:rPr>
      </w:pPr>
      <w:r>
        <w:rPr>
          <w:rFonts w:ascii="Georgia" w:eastAsia="Georgia" w:hAnsi="Georgia" w:cs="Georgia"/>
          <w:sz w:val="24"/>
        </w:rPr>
        <w:t xml:space="preserve">Platform for Vendors in Uganda (PLAVU) is a National Federation of urban poor informal workers.  The organisation is part of several partners implementing an urban refugee development programme funded by IKEA Foundation.  The programme is Refugees in East Africa: Boosting Urban Innovations for Livelihoods Development (Re: Build).  PLAVU focuses on advocacy, promoting social cohesion among urban refugees and host communities; promotion of practices that contribute towards achieving self-reliance; and building linkages between hosts and refugees and business associations.  </w:t>
      </w:r>
    </w:p>
    <w:p w:rsidR="000D6357" w:rsidRDefault="000D6357" w:rsidP="00560E7D">
      <w:pPr>
        <w:jc w:val="both"/>
        <w:rPr>
          <w:rFonts w:ascii="Georgia" w:eastAsia="Georgia" w:hAnsi="Georgia" w:cs="Georgia"/>
          <w:sz w:val="24"/>
        </w:rPr>
      </w:pPr>
      <w:r>
        <w:rPr>
          <w:rFonts w:ascii="Georgia" w:eastAsia="Georgia" w:hAnsi="Georgia" w:cs="Georgia"/>
          <w:sz w:val="24"/>
        </w:rPr>
        <w:t>For the last 2 years, Re-Build programme was being implemented in only 3 divisions of Kampala (Rubaga, Kampala Central and Makinye). This was because (according to OPM data) the area was the hotspot for refugees. However, having realized that the need is increasingly felt in other divisions of the city, Re-Build programme was expanded to the two other divisions of Kawempe and Nakawa.</w:t>
      </w:r>
    </w:p>
    <w:p w:rsidR="000D6357" w:rsidRDefault="000D6357" w:rsidP="00560E7D">
      <w:pPr>
        <w:jc w:val="both"/>
        <w:rPr>
          <w:rFonts w:ascii="Georgia" w:eastAsia="Georgia" w:hAnsi="Georgia" w:cs="Georgia"/>
          <w:sz w:val="24"/>
        </w:rPr>
      </w:pPr>
    </w:p>
    <w:p w:rsidR="000D6357" w:rsidRDefault="000D6357" w:rsidP="00560E7D">
      <w:pPr>
        <w:jc w:val="both"/>
        <w:rPr>
          <w:rFonts w:ascii="Georgia" w:eastAsia="Georgia" w:hAnsi="Georgia" w:cs="Georgia"/>
          <w:sz w:val="24"/>
        </w:rPr>
      </w:pPr>
      <w:r>
        <w:rPr>
          <w:rFonts w:ascii="Georgia" w:eastAsia="Georgia" w:hAnsi="Georgia" w:cs="Georgia"/>
          <w:sz w:val="24"/>
        </w:rPr>
        <w:t xml:space="preserve">A governance; Refugee rights and responsibilities training was organised for Rubaga, Makindye and Kampala central divisions in 2023.  This training therefore meant to benefit partners in Kawempe and Nakawa divisions.  </w:t>
      </w:r>
    </w:p>
    <w:p w:rsidR="000D6357" w:rsidRDefault="000D6357" w:rsidP="00560E7D">
      <w:pPr>
        <w:jc w:val="both"/>
        <w:rPr>
          <w:rFonts w:ascii="Georgia" w:eastAsia="Georgia" w:hAnsi="Georgia" w:cs="Georgia"/>
          <w:sz w:val="24"/>
        </w:rPr>
      </w:pPr>
    </w:p>
    <w:p w:rsidR="000D6357" w:rsidRPr="00506F40" w:rsidRDefault="000D6357" w:rsidP="00560E7D">
      <w:pPr>
        <w:pStyle w:val="Heading2"/>
        <w:numPr>
          <w:ilvl w:val="1"/>
          <w:numId w:val="13"/>
        </w:numPr>
        <w:jc w:val="both"/>
        <w:rPr>
          <w:b/>
        </w:rPr>
      </w:pPr>
      <w:bookmarkStart w:id="3" w:name="_Toc168220607"/>
      <w:bookmarkStart w:id="4" w:name="_Toc168332541"/>
      <w:bookmarkStart w:id="5" w:name="_Toc168772600"/>
      <w:r w:rsidRPr="00506F40">
        <w:rPr>
          <w:b/>
        </w:rPr>
        <w:t>Objective of the activity</w:t>
      </w:r>
      <w:bookmarkEnd w:id="3"/>
      <w:bookmarkEnd w:id="4"/>
      <w:bookmarkEnd w:id="5"/>
    </w:p>
    <w:p w:rsidR="000D6357" w:rsidRDefault="000D6357" w:rsidP="00560E7D">
      <w:pPr>
        <w:jc w:val="both"/>
        <w:rPr>
          <w:rFonts w:ascii="Georgia" w:eastAsia="Georgia" w:hAnsi="Georgia" w:cs="Georgia"/>
          <w:sz w:val="24"/>
        </w:rPr>
      </w:pPr>
    </w:p>
    <w:p w:rsidR="000D6357" w:rsidRPr="00506F40" w:rsidRDefault="000D6357" w:rsidP="00560E7D">
      <w:pPr>
        <w:jc w:val="both"/>
        <w:rPr>
          <w:rFonts w:ascii="Georgia" w:eastAsia="Georgia" w:hAnsi="Georgia" w:cs="Georgia"/>
          <w:b/>
          <w:sz w:val="24"/>
        </w:rPr>
      </w:pPr>
      <w:r w:rsidRPr="00506F40">
        <w:rPr>
          <w:rFonts w:ascii="Georgia" w:eastAsia="Georgia" w:hAnsi="Georgia" w:cs="Georgia"/>
          <w:b/>
          <w:sz w:val="24"/>
        </w:rPr>
        <w:t>Overall Objective</w:t>
      </w:r>
    </w:p>
    <w:p w:rsidR="000D6357" w:rsidRPr="00506F40" w:rsidRDefault="000D6357" w:rsidP="00560E7D">
      <w:pPr>
        <w:jc w:val="both"/>
        <w:rPr>
          <w:rFonts w:ascii="Georgia" w:eastAsia="Georgia" w:hAnsi="Georgia" w:cs="Georgia"/>
          <w:sz w:val="24"/>
        </w:rPr>
      </w:pPr>
    </w:p>
    <w:p w:rsidR="000D6357" w:rsidRDefault="000D6357" w:rsidP="00560E7D">
      <w:pPr>
        <w:jc w:val="both"/>
        <w:rPr>
          <w:rFonts w:ascii="Georgia" w:eastAsia="Georgia" w:hAnsi="Georgia" w:cs="Georgia"/>
          <w:b/>
          <w:sz w:val="24"/>
        </w:rPr>
      </w:pPr>
      <w:r w:rsidRPr="00506F40">
        <w:rPr>
          <w:rFonts w:ascii="Georgia" w:eastAsia="Georgia" w:hAnsi="Georgia" w:cs="Georgia"/>
          <w:sz w:val="24"/>
        </w:rPr>
        <w:t xml:space="preserve">The overall objective of the training was to </w:t>
      </w:r>
      <w:r w:rsidRPr="00506F40">
        <w:rPr>
          <w:rFonts w:ascii="Georgia" w:eastAsia="Georgia" w:hAnsi="Georgia" w:cs="Georgia"/>
          <w:i/>
          <w:sz w:val="24"/>
        </w:rPr>
        <w:t>“create awareness on refugee rights and responsibilities to representatives of Local Councils, refugee led Organisation, host community members and to understand potential ways for integrating refugees in existing services</w:t>
      </w:r>
      <w:r>
        <w:rPr>
          <w:rFonts w:ascii="Georgia" w:eastAsia="Georgia" w:hAnsi="Georgia" w:cs="Georgia"/>
          <w:i/>
          <w:sz w:val="24"/>
        </w:rPr>
        <w:t>”</w:t>
      </w:r>
      <w:r w:rsidRPr="00506F40">
        <w:rPr>
          <w:rFonts w:ascii="Georgia" w:eastAsia="Georgia" w:hAnsi="Georgia" w:cs="Georgia"/>
          <w:i/>
          <w:sz w:val="24"/>
        </w:rPr>
        <w:t>.</w:t>
      </w:r>
      <w:r>
        <w:rPr>
          <w:rFonts w:ascii="Georgia" w:eastAsia="Georgia" w:hAnsi="Georgia" w:cs="Georgia"/>
          <w:b/>
          <w:i/>
          <w:sz w:val="24"/>
        </w:rPr>
        <w:t xml:space="preserve">   </w:t>
      </w:r>
    </w:p>
    <w:p w:rsidR="000D6357" w:rsidRDefault="000D6357" w:rsidP="00560E7D">
      <w:pPr>
        <w:jc w:val="both"/>
        <w:rPr>
          <w:rFonts w:ascii="Georgia" w:eastAsia="Georgia" w:hAnsi="Georgia" w:cs="Georgia"/>
          <w:b/>
          <w:sz w:val="24"/>
        </w:rPr>
      </w:pPr>
    </w:p>
    <w:p w:rsidR="00475669" w:rsidRDefault="00475669" w:rsidP="00560E7D">
      <w:pPr>
        <w:jc w:val="both"/>
        <w:rPr>
          <w:rFonts w:ascii="Georgia" w:eastAsia="Georgia" w:hAnsi="Georgia" w:cs="Georgia"/>
          <w:b/>
          <w:sz w:val="24"/>
        </w:rPr>
      </w:pPr>
    </w:p>
    <w:p w:rsidR="000D6357" w:rsidRDefault="000D6357" w:rsidP="00560E7D">
      <w:pPr>
        <w:jc w:val="both"/>
        <w:rPr>
          <w:rFonts w:ascii="Georgia" w:eastAsia="Georgia" w:hAnsi="Georgia" w:cs="Georgia"/>
          <w:sz w:val="24"/>
        </w:rPr>
      </w:pPr>
      <w:r>
        <w:rPr>
          <w:rFonts w:ascii="Georgia" w:eastAsia="Georgia" w:hAnsi="Georgia" w:cs="Georgia"/>
          <w:b/>
          <w:sz w:val="24"/>
        </w:rPr>
        <w:lastRenderedPageBreak/>
        <w:t>Specific Objectives</w:t>
      </w:r>
    </w:p>
    <w:p w:rsidR="000D6357" w:rsidRDefault="000D6357" w:rsidP="00560E7D">
      <w:pPr>
        <w:jc w:val="both"/>
        <w:rPr>
          <w:rFonts w:ascii="Georgia" w:hAnsi="Georgia" w:cs="Calibri"/>
          <w:lang w:val="it-IT"/>
        </w:rPr>
      </w:pPr>
    </w:p>
    <w:p w:rsidR="000D6357" w:rsidRDefault="000D6357" w:rsidP="00560E7D">
      <w:pPr>
        <w:pStyle w:val="Default"/>
        <w:numPr>
          <w:ilvl w:val="0"/>
          <w:numId w:val="14"/>
        </w:numPr>
        <w:tabs>
          <w:tab w:val="left" w:pos="270"/>
          <w:tab w:val="left" w:pos="450"/>
        </w:tabs>
        <w:jc w:val="both"/>
        <w:rPr>
          <w:rFonts w:ascii="Georgia" w:hAnsi="Georgia" w:cs="Calibri"/>
          <w:color w:val="auto"/>
          <w:lang w:val="it-IT"/>
        </w:rPr>
      </w:pPr>
      <w:r>
        <w:rPr>
          <w:rFonts w:ascii="Georgia" w:hAnsi="Georgia" w:cs="Calibri"/>
          <w:color w:val="auto"/>
          <w:lang w:val="it-IT"/>
        </w:rPr>
        <w:t>Train local leaders and other Re: Build partners in refugee policies, rights and responsibilities for them to better address urban refugee’s need and self-reliance,</w:t>
      </w:r>
    </w:p>
    <w:p w:rsidR="000D6357" w:rsidRDefault="000D6357" w:rsidP="00560E7D">
      <w:pPr>
        <w:pStyle w:val="Default"/>
        <w:numPr>
          <w:ilvl w:val="0"/>
          <w:numId w:val="14"/>
        </w:numPr>
        <w:tabs>
          <w:tab w:val="left" w:pos="270"/>
          <w:tab w:val="left" w:pos="450"/>
        </w:tabs>
        <w:jc w:val="both"/>
        <w:rPr>
          <w:rFonts w:ascii="Georgia" w:hAnsi="Georgia" w:cs="Calibri"/>
          <w:color w:val="auto"/>
          <w:lang w:val="it-IT"/>
        </w:rPr>
      </w:pPr>
      <w:r>
        <w:rPr>
          <w:rFonts w:ascii="Georgia" w:hAnsi="Georgia" w:cs="Calibri"/>
          <w:color w:val="auto"/>
          <w:lang w:val="it-IT"/>
        </w:rPr>
        <w:t>Establish a strong network with local leaders to champion the urban refugee cause and to support Re: Build’s community advocacy efforts,</w:t>
      </w:r>
    </w:p>
    <w:p w:rsidR="000D6357" w:rsidRDefault="000D6357" w:rsidP="00560E7D">
      <w:pPr>
        <w:pStyle w:val="Default"/>
        <w:numPr>
          <w:ilvl w:val="0"/>
          <w:numId w:val="14"/>
        </w:numPr>
        <w:tabs>
          <w:tab w:val="left" w:pos="270"/>
          <w:tab w:val="left" w:pos="450"/>
        </w:tabs>
        <w:jc w:val="both"/>
        <w:rPr>
          <w:rFonts w:ascii="Georgia" w:hAnsi="Georgia" w:cs="Calibri"/>
          <w:color w:val="auto"/>
          <w:lang w:val="it-IT"/>
        </w:rPr>
      </w:pPr>
      <w:r>
        <w:rPr>
          <w:rFonts w:ascii="Georgia" w:hAnsi="Georgia" w:cs="Calibri"/>
          <w:color w:val="auto"/>
          <w:lang w:val="it-IT"/>
        </w:rPr>
        <w:t>Generate feedback from the local leaders and service providers on challenges encountered in delivering services to urban refugees,</w:t>
      </w:r>
    </w:p>
    <w:p w:rsidR="000D6357" w:rsidRDefault="000D6357" w:rsidP="00560E7D">
      <w:pPr>
        <w:pStyle w:val="Default"/>
        <w:numPr>
          <w:ilvl w:val="0"/>
          <w:numId w:val="14"/>
        </w:numPr>
        <w:tabs>
          <w:tab w:val="left" w:pos="270"/>
          <w:tab w:val="left" w:pos="450"/>
        </w:tabs>
        <w:jc w:val="both"/>
        <w:rPr>
          <w:rFonts w:ascii="Georgia" w:hAnsi="Georgia" w:cs="Calibri"/>
          <w:color w:val="auto"/>
          <w:lang w:val="it-IT"/>
        </w:rPr>
      </w:pPr>
      <w:r>
        <w:rPr>
          <w:rFonts w:ascii="Georgia" w:hAnsi="Georgia" w:cs="Calibri"/>
          <w:color w:val="auto"/>
          <w:lang w:val="it-IT"/>
        </w:rPr>
        <w:t>Identify potential ways for integrating urban refugees in existing services</w:t>
      </w:r>
    </w:p>
    <w:p w:rsidR="000D6357" w:rsidRDefault="000D6357" w:rsidP="00560E7D">
      <w:pPr>
        <w:pStyle w:val="Heading2"/>
        <w:jc w:val="both"/>
      </w:pPr>
    </w:p>
    <w:p w:rsidR="000D6357" w:rsidRPr="00A75406" w:rsidRDefault="000D6357" w:rsidP="00560E7D">
      <w:pPr>
        <w:pStyle w:val="Heading2"/>
        <w:numPr>
          <w:ilvl w:val="1"/>
          <w:numId w:val="13"/>
        </w:numPr>
        <w:spacing w:before="200" w:line="259" w:lineRule="auto"/>
        <w:jc w:val="both"/>
        <w:rPr>
          <w:b/>
        </w:rPr>
      </w:pPr>
      <w:bookmarkStart w:id="6" w:name="_Toc142348534"/>
      <w:bookmarkStart w:id="7" w:name="_Toc142313420"/>
      <w:bookmarkStart w:id="8" w:name="_Toc168220608"/>
      <w:bookmarkStart w:id="9" w:name="_Toc168332542"/>
      <w:bookmarkStart w:id="10" w:name="_Toc168772601"/>
      <w:r w:rsidRPr="00A75406">
        <w:rPr>
          <w:b/>
        </w:rPr>
        <w:t>Methodology</w:t>
      </w:r>
      <w:bookmarkEnd w:id="6"/>
      <w:bookmarkEnd w:id="7"/>
      <w:bookmarkEnd w:id="8"/>
      <w:bookmarkEnd w:id="9"/>
      <w:bookmarkEnd w:id="10"/>
      <w:r w:rsidRPr="00A75406">
        <w:rPr>
          <w:b/>
        </w:rPr>
        <w:t xml:space="preserve"> </w:t>
      </w:r>
    </w:p>
    <w:p w:rsidR="000D6357" w:rsidRDefault="000D6357" w:rsidP="00560E7D">
      <w:pPr>
        <w:jc w:val="both"/>
        <w:rPr>
          <w:rFonts w:ascii="Georgia" w:hAnsi="Georgia" w:cs="Calibri"/>
          <w:sz w:val="24"/>
          <w:szCs w:val="24"/>
        </w:rPr>
      </w:pPr>
    </w:p>
    <w:p w:rsidR="000D6357" w:rsidRPr="000954B0" w:rsidRDefault="000D6357" w:rsidP="00560E7D">
      <w:pPr>
        <w:jc w:val="both"/>
        <w:rPr>
          <w:rFonts w:ascii="Georgia" w:hAnsi="Georgia" w:cs="Calibri"/>
          <w:sz w:val="24"/>
          <w:szCs w:val="24"/>
        </w:rPr>
      </w:pPr>
      <w:r w:rsidRPr="000954B0">
        <w:rPr>
          <w:rFonts w:ascii="Georgia" w:hAnsi="Georgia" w:cs="Calibri"/>
          <w:sz w:val="24"/>
          <w:szCs w:val="24"/>
        </w:rPr>
        <w:t xml:space="preserve">The facilitators of this training used participatory methods to involve all participants.  The specific methods used included </w:t>
      </w:r>
      <w:r w:rsidRPr="000954B0">
        <w:rPr>
          <w:rFonts w:ascii="Georgia" w:hAnsi="Georgia" w:cs="Calibri"/>
          <w:b/>
          <w:sz w:val="24"/>
          <w:szCs w:val="24"/>
        </w:rPr>
        <w:t>brainstorming</w:t>
      </w:r>
      <w:r w:rsidRPr="000954B0">
        <w:rPr>
          <w:rFonts w:ascii="Georgia" w:hAnsi="Georgia" w:cs="Calibri"/>
          <w:sz w:val="24"/>
          <w:szCs w:val="24"/>
        </w:rPr>
        <w:t xml:space="preserve">, </w:t>
      </w:r>
      <w:r w:rsidRPr="000954B0">
        <w:rPr>
          <w:rFonts w:ascii="Georgia" w:hAnsi="Georgia" w:cs="Calibri"/>
          <w:b/>
          <w:sz w:val="24"/>
          <w:szCs w:val="24"/>
        </w:rPr>
        <w:t xml:space="preserve">presentations </w:t>
      </w:r>
      <w:r w:rsidRPr="000954B0">
        <w:rPr>
          <w:rFonts w:ascii="Georgia" w:hAnsi="Georgia" w:cs="Calibri"/>
          <w:sz w:val="24"/>
          <w:szCs w:val="24"/>
        </w:rPr>
        <w:t>by the facilitator</w:t>
      </w:r>
      <w:r w:rsidRPr="000954B0">
        <w:rPr>
          <w:rFonts w:ascii="Georgia" w:hAnsi="Georgia" w:cs="Calibri"/>
          <w:b/>
          <w:sz w:val="24"/>
          <w:szCs w:val="24"/>
        </w:rPr>
        <w:t xml:space="preserve"> </w:t>
      </w:r>
      <w:r w:rsidRPr="000954B0">
        <w:rPr>
          <w:rFonts w:ascii="Georgia" w:hAnsi="Georgia" w:cs="Calibri"/>
          <w:sz w:val="24"/>
          <w:szCs w:val="24"/>
        </w:rPr>
        <w:t xml:space="preserve">and </w:t>
      </w:r>
      <w:r w:rsidRPr="000954B0">
        <w:rPr>
          <w:rFonts w:ascii="Georgia" w:hAnsi="Georgia" w:cs="Calibri"/>
          <w:b/>
          <w:sz w:val="24"/>
          <w:szCs w:val="24"/>
        </w:rPr>
        <w:t xml:space="preserve">plenary discussions.  </w:t>
      </w:r>
      <w:r w:rsidRPr="000954B0">
        <w:rPr>
          <w:rFonts w:ascii="Georgia" w:hAnsi="Georgia" w:cs="Calibri"/>
          <w:sz w:val="24"/>
          <w:szCs w:val="24"/>
        </w:rPr>
        <w:t xml:space="preserve"> </w:t>
      </w:r>
    </w:p>
    <w:p w:rsidR="00C64E84" w:rsidRDefault="00C64E84" w:rsidP="00C64E84">
      <w:pPr>
        <w:pStyle w:val="Heading1"/>
        <w:ind w:left="1080"/>
        <w:rPr>
          <w:b/>
          <w:sz w:val="26"/>
          <w:szCs w:val="26"/>
        </w:rPr>
      </w:pPr>
      <w:bookmarkStart w:id="11" w:name="_Toc142348536"/>
      <w:bookmarkStart w:id="12" w:name="_Toc142313421"/>
      <w:bookmarkStart w:id="13" w:name="_Toc168220609"/>
      <w:bookmarkStart w:id="14" w:name="_Toc168332543"/>
    </w:p>
    <w:p w:rsidR="00A75406" w:rsidRPr="00A75406" w:rsidRDefault="00A75406" w:rsidP="00A75406">
      <w:pPr>
        <w:pStyle w:val="Heading1"/>
        <w:numPr>
          <w:ilvl w:val="1"/>
          <w:numId w:val="13"/>
        </w:numPr>
        <w:rPr>
          <w:b/>
          <w:sz w:val="26"/>
          <w:szCs w:val="26"/>
        </w:rPr>
      </w:pPr>
      <w:bookmarkStart w:id="15" w:name="_Toc168772602"/>
      <w:r w:rsidRPr="00A75406">
        <w:rPr>
          <w:b/>
          <w:sz w:val="26"/>
          <w:szCs w:val="26"/>
        </w:rPr>
        <w:t>Challenges</w:t>
      </w:r>
      <w:bookmarkEnd w:id="15"/>
    </w:p>
    <w:p w:rsidR="00A75406" w:rsidRDefault="00A75406" w:rsidP="00A75406">
      <w:pPr>
        <w:jc w:val="both"/>
        <w:rPr>
          <w:rFonts w:ascii="Georgia" w:hAnsi="Georgia"/>
          <w:sz w:val="24"/>
        </w:rPr>
      </w:pPr>
      <w:r>
        <w:rPr>
          <w:rFonts w:ascii="Georgia" w:hAnsi="Georgia"/>
          <w:sz w:val="24"/>
        </w:rPr>
        <w:t>During the planned activity, there were so many other official meetings at the division.  This meant delays in accessing the training venue.  Because of that, some of the set activities was skipped.</w:t>
      </w:r>
    </w:p>
    <w:p w:rsidR="00A75406" w:rsidRPr="00A75406" w:rsidRDefault="00A75406" w:rsidP="00A75406">
      <w:pPr>
        <w:jc w:val="both"/>
        <w:rPr>
          <w:rFonts w:ascii="Georgia" w:hAnsi="Georgia"/>
          <w:sz w:val="24"/>
        </w:rPr>
      </w:pPr>
    </w:p>
    <w:p w:rsidR="000D6357" w:rsidRPr="00B9318B" w:rsidRDefault="000D6357" w:rsidP="00560E7D">
      <w:pPr>
        <w:pStyle w:val="Heading2"/>
        <w:numPr>
          <w:ilvl w:val="1"/>
          <w:numId w:val="13"/>
        </w:numPr>
        <w:spacing w:before="200" w:line="259" w:lineRule="auto"/>
        <w:jc w:val="both"/>
        <w:rPr>
          <w:b/>
        </w:rPr>
      </w:pPr>
      <w:bookmarkStart w:id="16" w:name="_Toc168772603"/>
      <w:r w:rsidRPr="00B9318B">
        <w:rPr>
          <w:b/>
        </w:rPr>
        <w:t>Participants</w:t>
      </w:r>
      <w:bookmarkEnd w:id="11"/>
      <w:bookmarkEnd w:id="12"/>
      <w:bookmarkEnd w:id="13"/>
      <w:bookmarkEnd w:id="14"/>
      <w:bookmarkEnd w:id="16"/>
    </w:p>
    <w:p w:rsidR="000D6357" w:rsidRDefault="000D6357" w:rsidP="00560E7D">
      <w:pPr>
        <w:jc w:val="both"/>
        <w:rPr>
          <w:highlight w:val="yellow"/>
        </w:rPr>
      </w:pPr>
    </w:p>
    <w:p w:rsidR="000D6357" w:rsidRPr="000D6357" w:rsidRDefault="000D6357" w:rsidP="00560E7D">
      <w:pPr>
        <w:jc w:val="both"/>
        <w:rPr>
          <w:rFonts w:ascii="Georgia" w:hAnsi="Georgia"/>
          <w:sz w:val="24"/>
          <w:szCs w:val="24"/>
        </w:rPr>
      </w:pPr>
      <w:r w:rsidRPr="000D6357">
        <w:rPr>
          <w:rFonts w:ascii="Georgia" w:hAnsi="Georgia"/>
          <w:sz w:val="24"/>
          <w:szCs w:val="24"/>
        </w:rPr>
        <w:t>In Kawempe division, 49 persons (24 females and 25 males) attended the training.  Refugees were represented by 21 persons (12 females and 9 males).  These were drawn from the refugee communities of Burundi, Congo, Sudan and South Sudan.  KCCA was represented by 5 officials from CDO, Gender offices and elected representatives.  The tables that follow shows the detailed representation per division.</w:t>
      </w:r>
    </w:p>
    <w:p w:rsidR="000D6357" w:rsidRPr="000D6357" w:rsidRDefault="000D6357" w:rsidP="00560E7D">
      <w:pPr>
        <w:jc w:val="both"/>
        <w:rPr>
          <w:rFonts w:ascii="Georgia" w:eastAsiaTheme="minorHAnsi" w:hAnsi="Georgia"/>
          <w:sz w:val="24"/>
          <w:szCs w:val="24"/>
          <w:lang w:eastAsia="en-US"/>
        </w:rPr>
      </w:pPr>
    </w:p>
    <w:tbl>
      <w:tblPr>
        <w:tblStyle w:val="GridTable4-Accent3"/>
        <w:tblW w:w="7366" w:type="dxa"/>
        <w:tblLook w:val="04A0" w:firstRow="1" w:lastRow="0" w:firstColumn="1" w:lastColumn="0" w:noHBand="0" w:noVBand="1"/>
      </w:tblPr>
      <w:tblGrid>
        <w:gridCol w:w="3603"/>
        <w:gridCol w:w="1244"/>
        <w:gridCol w:w="1127"/>
        <w:gridCol w:w="1392"/>
      </w:tblGrid>
      <w:tr w:rsidR="000D6357" w:rsidRPr="000D6357" w:rsidTr="000D6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rsidR="000D6357" w:rsidRPr="000D6357" w:rsidRDefault="000D6357" w:rsidP="00560E7D">
            <w:pPr>
              <w:jc w:val="both"/>
              <w:rPr>
                <w:rFonts w:ascii="Georgia" w:hAnsi="Georgia"/>
                <w:sz w:val="24"/>
                <w:szCs w:val="24"/>
              </w:rPr>
            </w:pPr>
            <w:r w:rsidRPr="000D6357">
              <w:rPr>
                <w:rFonts w:ascii="Georgia" w:hAnsi="Georgia"/>
                <w:sz w:val="24"/>
                <w:szCs w:val="24"/>
              </w:rPr>
              <w:t xml:space="preserve">Category of Participants </w:t>
            </w:r>
          </w:p>
        </w:tc>
        <w:tc>
          <w:tcPr>
            <w:tcW w:w="1134" w:type="dxa"/>
            <w:hideMark/>
          </w:tcPr>
          <w:p w:rsidR="000D6357" w:rsidRPr="000D6357" w:rsidRDefault="000D6357" w:rsidP="00560E7D">
            <w:pPr>
              <w:jc w:val="both"/>
              <w:cnfStyle w:val="100000000000" w:firstRow="1" w:lastRow="0" w:firstColumn="0" w:lastColumn="0" w:oddVBand="0" w:evenVBand="0" w:oddHBand="0" w:evenHBand="0" w:firstRowFirstColumn="0" w:firstRowLastColumn="0" w:lastRowFirstColumn="0" w:lastRowLastColumn="0"/>
              <w:rPr>
                <w:rFonts w:ascii="Georgia" w:hAnsi="Georgia"/>
                <w:sz w:val="24"/>
                <w:szCs w:val="24"/>
              </w:rPr>
            </w:pPr>
            <w:r w:rsidRPr="000D6357">
              <w:rPr>
                <w:rFonts w:ascii="Georgia" w:hAnsi="Georgia"/>
                <w:sz w:val="24"/>
                <w:szCs w:val="24"/>
              </w:rPr>
              <w:t>Females</w:t>
            </w:r>
          </w:p>
        </w:tc>
        <w:tc>
          <w:tcPr>
            <w:tcW w:w="1134" w:type="dxa"/>
            <w:hideMark/>
          </w:tcPr>
          <w:p w:rsidR="000D6357" w:rsidRPr="000D6357" w:rsidRDefault="000D6357" w:rsidP="00560E7D">
            <w:pPr>
              <w:jc w:val="both"/>
              <w:cnfStyle w:val="100000000000" w:firstRow="1" w:lastRow="0" w:firstColumn="0" w:lastColumn="0" w:oddVBand="0" w:evenVBand="0" w:oddHBand="0" w:evenHBand="0" w:firstRowFirstColumn="0" w:firstRowLastColumn="0" w:lastRowFirstColumn="0" w:lastRowLastColumn="0"/>
              <w:rPr>
                <w:rFonts w:ascii="Georgia" w:hAnsi="Georgia"/>
                <w:sz w:val="24"/>
                <w:szCs w:val="24"/>
              </w:rPr>
            </w:pPr>
            <w:r w:rsidRPr="000D6357">
              <w:rPr>
                <w:rFonts w:ascii="Georgia" w:hAnsi="Georgia"/>
                <w:sz w:val="24"/>
                <w:szCs w:val="24"/>
              </w:rPr>
              <w:t>Males</w:t>
            </w:r>
          </w:p>
        </w:tc>
        <w:tc>
          <w:tcPr>
            <w:tcW w:w="1417" w:type="dxa"/>
            <w:hideMark/>
          </w:tcPr>
          <w:p w:rsidR="000D6357" w:rsidRPr="000D6357" w:rsidRDefault="000D6357" w:rsidP="00560E7D">
            <w:pPr>
              <w:jc w:val="both"/>
              <w:cnfStyle w:val="100000000000" w:firstRow="1" w:lastRow="0" w:firstColumn="0" w:lastColumn="0" w:oddVBand="0" w:evenVBand="0" w:oddHBand="0" w:evenHBand="0" w:firstRowFirstColumn="0" w:firstRowLastColumn="0" w:lastRowFirstColumn="0" w:lastRowLastColumn="0"/>
              <w:rPr>
                <w:rFonts w:ascii="Georgia" w:hAnsi="Georgia"/>
                <w:sz w:val="24"/>
                <w:szCs w:val="24"/>
              </w:rPr>
            </w:pPr>
            <w:r w:rsidRPr="000D6357">
              <w:rPr>
                <w:rFonts w:ascii="Georgia" w:hAnsi="Georgia"/>
                <w:sz w:val="24"/>
                <w:szCs w:val="24"/>
              </w:rPr>
              <w:t>Sub-total</w:t>
            </w:r>
          </w:p>
        </w:tc>
      </w:tr>
      <w:tr w:rsidR="000D6357" w:rsidRPr="000D6357" w:rsidTr="000D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rPr>
                <w:rFonts w:ascii="Georgia" w:hAnsi="Georgia"/>
                <w:sz w:val="24"/>
                <w:szCs w:val="24"/>
              </w:rPr>
            </w:pPr>
            <w:r w:rsidRPr="000D6357">
              <w:rPr>
                <w:rFonts w:ascii="Georgia" w:hAnsi="Georgia"/>
                <w:sz w:val="24"/>
                <w:szCs w:val="24"/>
              </w:rPr>
              <w:t xml:space="preserve">Refugees </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r>
      <w:tr w:rsidR="000D6357" w:rsidRPr="000D6357" w:rsidTr="000D6357">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rPr>
                <w:rFonts w:ascii="Georgia" w:hAnsi="Georgia"/>
                <w:b w:val="0"/>
                <w:sz w:val="24"/>
                <w:szCs w:val="24"/>
              </w:rPr>
            </w:pPr>
            <w:r w:rsidRPr="000D6357">
              <w:rPr>
                <w:rFonts w:ascii="Georgia" w:hAnsi="Georgia"/>
                <w:b w:val="0"/>
                <w:sz w:val="24"/>
                <w:szCs w:val="24"/>
              </w:rPr>
              <w:t>Burundians</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0D6357">
              <w:rPr>
                <w:rFonts w:ascii="Georgia" w:hAnsi="Georgia"/>
                <w:sz w:val="24"/>
                <w:szCs w:val="24"/>
              </w:rPr>
              <w:t>1</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0D6357">
              <w:rPr>
                <w:rFonts w:ascii="Georgia" w:hAnsi="Georgia"/>
                <w:sz w:val="24"/>
                <w:szCs w:val="24"/>
              </w:rPr>
              <w:t>1</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b/>
                <w:sz w:val="24"/>
                <w:szCs w:val="24"/>
              </w:rPr>
            </w:pPr>
            <w:r w:rsidRPr="000D6357">
              <w:rPr>
                <w:rFonts w:ascii="Georgia" w:hAnsi="Georgia"/>
                <w:b/>
                <w:sz w:val="24"/>
                <w:szCs w:val="24"/>
              </w:rPr>
              <w:t>2</w:t>
            </w:r>
          </w:p>
        </w:tc>
      </w:tr>
      <w:tr w:rsidR="000D6357" w:rsidRPr="000D6357" w:rsidTr="000D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rPr>
                <w:rFonts w:ascii="Georgia" w:hAnsi="Georgia"/>
                <w:b w:val="0"/>
                <w:sz w:val="24"/>
                <w:szCs w:val="24"/>
              </w:rPr>
            </w:pPr>
            <w:r w:rsidRPr="000D6357">
              <w:rPr>
                <w:rFonts w:ascii="Georgia" w:hAnsi="Georgia"/>
                <w:b w:val="0"/>
                <w:sz w:val="24"/>
                <w:szCs w:val="24"/>
              </w:rPr>
              <w:t>Congolese</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0D6357">
              <w:rPr>
                <w:rFonts w:ascii="Georgia" w:hAnsi="Georgia"/>
                <w:sz w:val="24"/>
                <w:szCs w:val="24"/>
              </w:rPr>
              <w:t>6</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0D6357">
              <w:rPr>
                <w:rFonts w:ascii="Georgia" w:hAnsi="Georgia"/>
                <w:sz w:val="24"/>
                <w:szCs w:val="24"/>
              </w:rPr>
              <w:t>7</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b/>
                <w:sz w:val="24"/>
                <w:szCs w:val="24"/>
              </w:rPr>
            </w:pPr>
            <w:r w:rsidRPr="000D6357">
              <w:rPr>
                <w:rFonts w:ascii="Georgia" w:hAnsi="Georgia"/>
                <w:b/>
                <w:sz w:val="24"/>
                <w:szCs w:val="24"/>
              </w:rPr>
              <w:t>13</w:t>
            </w:r>
          </w:p>
        </w:tc>
      </w:tr>
      <w:tr w:rsidR="000D6357" w:rsidRPr="000D6357" w:rsidTr="000D6357">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rPr>
                <w:rFonts w:ascii="Georgia" w:hAnsi="Georgia"/>
                <w:b w:val="0"/>
                <w:sz w:val="24"/>
                <w:szCs w:val="24"/>
              </w:rPr>
            </w:pPr>
            <w:r w:rsidRPr="000D6357">
              <w:rPr>
                <w:rFonts w:ascii="Georgia" w:hAnsi="Georgia"/>
                <w:b w:val="0"/>
                <w:sz w:val="24"/>
                <w:szCs w:val="24"/>
              </w:rPr>
              <w:t>Sudanese</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0D6357">
              <w:rPr>
                <w:rFonts w:ascii="Georgia" w:hAnsi="Georgia"/>
                <w:sz w:val="24"/>
                <w:szCs w:val="24"/>
              </w:rPr>
              <w:t>2</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0D6357">
              <w:rPr>
                <w:rFonts w:ascii="Georgia" w:hAnsi="Georgia"/>
                <w:sz w:val="24"/>
                <w:szCs w:val="24"/>
              </w:rPr>
              <w:t>1</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b/>
                <w:sz w:val="24"/>
                <w:szCs w:val="24"/>
              </w:rPr>
            </w:pPr>
            <w:r w:rsidRPr="000D6357">
              <w:rPr>
                <w:rFonts w:ascii="Georgia" w:hAnsi="Georgia"/>
                <w:b/>
                <w:sz w:val="24"/>
                <w:szCs w:val="24"/>
              </w:rPr>
              <w:t>3</w:t>
            </w:r>
          </w:p>
        </w:tc>
      </w:tr>
      <w:tr w:rsidR="000D6357" w:rsidRPr="000D6357" w:rsidTr="000D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rPr>
                <w:rFonts w:ascii="Georgia" w:hAnsi="Georgia"/>
                <w:b w:val="0"/>
                <w:sz w:val="24"/>
                <w:szCs w:val="24"/>
              </w:rPr>
            </w:pPr>
            <w:r w:rsidRPr="000D6357">
              <w:rPr>
                <w:rFonts w:ascii="Georgia" w:hAnsi="Georgia"/>
                <w:b w:val="0"/>
                <w:sz w:val="24"/>
                <w:szCs w:val="24"/>
              </w:rPr>
              <w:t>South Sudanese</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0D6357">
              <w:rPr>
                <w:rFonts w:ascii="Georgia" w:hAnsi="Georgia"/>
                <w:sz w:val="24"/>
                <w:szCs w:val="24"/>
              </w:rPr>
              <w:t>3</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0D6357">
              <w:rPr>
                <w:rFonts w:ascii="Georgia" w:hAnsi="Georgia"/>
                <w:sz w:val="24"/>
                <w:szCs w:val="24"/>
              </w:rPr>
              <w:t>0</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b/>
                <w:sz w:val="24"/>
                <w:szCs w:val="24"/>
              </w:rPr>
            </w:pPr>
            <w:r w:rsidRPr="000D6357">
              <w:rPr>
                <w:rFonts w:ascii="Georgia" w:hAnsi="Georgia"/>
                <w:b/>
                <w:sz w:val="24"/>
                <w:szCs w:val="24"/>
              </w:rPr>
              <w:t>3</w:t>
            </w:r>
          </w:p>
        </w:tc>
      </w:tr>
      <w:tr w:rsidR="000D6357" w:rsidRPr="000D6357" w:rsidTr="000D6357">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rPr>
                <w:rFonts w:ascii="Georgia" w:hAnsi="Georgia"/>
                <w:i/>
                <w:sz w:val="24"/>
                <w:szCs w:val="24"/>
              </w:rPr>
            </w:pPr>
            <w:r w:rsidRPr="000D6357">
              <w:rPr>
                <w:rFonts w:ascii="Georgia" w:hAnsi="Georgia"/>
                <w:i/>
                <w:sz w:val="24"/>
                <w:szCs w:val="24"/>
              </w:rPr>
              <w:t>Sub-total</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b/>
                <w:i/>
                <w:sz w:val="24"/>
                <w:szCs w:val="24"/>
              </w:rPr>
            </w:pPr>
            <w:r w:rsidRPr="000D6357">
              <w:rPr>
                <w:rFonts w:ascii="Georgia" w:hAnsi="Georgia"/>
                <w:b/>
                <w:i/>
                <w:sz w:val="24"/>
                <w:szCs w:val="24"/>
              </w:rPr>
              <w:t>12</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b/>
                <w:i/>
                <w:sz w:val="24"/>
                <w:szCs w:val="24"/>
              </w:rPr>
            </w:pPr>
            <w:r w:rsidRPr="000D6357">
              <w:rPr>
                <w:rFonts w:ascii="Georgia" w:hAnsi="Georgia"/>
                <w:b/>
                <w:i/>
                <w:sz w:val="24"/>
                <w:szCs w:val="24"/>
              </w:rPr>
              <w:t>9</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b/>
                <w:i/>
                <w:sz w:val="24"/>
                <w:szCs w:val="24"/>
              </w:rPr>
            </w:pPr>
            <w:r w:rsidRPr="000D6357">
              <w:rPr>
                <w:rFonts w:ascii="Georgia" w:hAnsi="Georgia"/>
                <w:b/>
                <w:i/>
                <w:sz w:val="24"/>
                <w:szCs w:val="24"/>
              </w:rPr>
              <w:t>21</w:t>
            </w:r>
          </w:p>
        </w:tc>
      </w:tr>
      <w:tr w:rsidR="000D6357" w:rsidRPr="000D6357" w:rsidTr="000D635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000000" w:themeFill="text1"/>
          </w:tcPr>
          <w:p w:rsidR="000D6357" w:rsidRPr="000D6357" w:rsidRDefault="000D6357" w:rsidP="00560E7D">
            <w:pPr>
              <w:jc w:val="both"/>
              <w:rPr>
                <w:rFonts w:ascii="Georgia" w:hAnsi="Georgia"/>
                <w:b w:val="0"/>
                <w:sz w:val="24"/>
                <w:szCs w:val="24"/>
              </w:rPr>
            </w:pP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000000" w:themeFill="text1"/>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b/>
                <w:sz w:val="24"/>
                <w:szCs w:val="24"/>
              </w:rPr>
            </w:pP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000000" w:themeFill="text1"/>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b/>
                <w:sz w:val="24"/>
                <w:szCs w:val="24"/>
              </w:rPr>
            </w:pP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000000" w:themeFill="text1"/>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b/>
                <w:sz w:val="24"/>
                <w:szCs w:val="24"/>
              </w:rPr>
            </w:pPr>
          </w:p>
        </w:tc>
      </w:tr>
      <w:tr w:rsidR="000D6357" w:rsidRPr="000D6357" w:rsidTr="000D6357">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rPr>
                <w:rFonts w:ascii="Georgia" w:hAnsi="Georgia"/>
                <w:b w:val="0"/>
                <w:sz w:val="24"/>
                <w:szCs w:val="24"/>
              </w:rPr>
            </w:pPr>
            <w:r w:rsidRPr="000D6357">
              <w:rPr>
                <w:rFonts w:ascii="Georgia" w:hAnsi="Georgia"/>
                <w:b w:val="0"/>
                <w:sz w:val="24"/>
                <w:szCs w:val="24"/>
              </w:rPr>
              <w:t>Tanzanians</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0D6357">
              <w:rPr>
                <w:rFonts w:ascii="Georgia" w:hAnsi="Georgia"/>
                <w:sz w:val="24"/>
                <w:szCs w:val="24"/>
              </w:rPr>
              <w:t>1</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0D6357">
              <w:rPr>
                <w:rFonts w:ascii="Georgia" w:hAnsi="Georgia"/>
                <w:sz w:val="24"/>
                <w:szCs w:val="24"/>
              </w:rPr>
              <w:t>0</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b/>
                <w:sz w:val="24"/>
                <w:szCs w:val="24"/>
              </w:rPr>
            </w:pPr>
            <w:r w:rsidRPr="000D6357">
              <w:rPr>
                <w:rFonts w:ascii="Georgia" w:hAnsi="Georgia"/>
                <w:b/>
                <w:sz w:val="24"/>
                <w:szCs w:val="24"/>
              </w:rPr>
              <w:t>1</w:t>
            </w:r>
          </w:p>
        </w:tc>
      </w:tr>
      <w:tr w:rsidR="000D6357" w:rsidRPr="000D6357" w:rsidTr="000D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rPr>
                <w:rFonts w:ascii="Georgia" w:hAnsi="Georgia"/>
                <w:b w:val="0"/>
                <w:sz w:val="24"/>
                <w:szCs w:val="24"/>
              </w:rPr>
            </w:pPr>
            <w:r w:rsidRPr="000D6357">
              <w:rPr>
                <w:rFonts w:ascii="Georgia" w:hAnsi="Georgia"/>
                <w:b w:val="0"/>
                <w:sz w:val="24"/>
                <w:szCs w:val="24"/>
              </w:rPr>
              <w:t>Ugandans</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0D6357">
              <w:rPr>
                <w:rFonts w:ascii="Georgia" w:hAnsi="Georgia"/>
                <w:sz w:val="24"/>
                <w:szCs w:val="24"/>
              </w:rPr>
              <w:t>11</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0D6357">
              <w:rPr>
                <w:rFonts w:ascii="Georgia" w:hAnsi="Georgia"/>
                <w:sz w:val="24"/>
                <w:szCs w:val="24"/>
              </w:rPr>
              <w:t>16</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b/>
                <w:sz w:val="24"/>
                <w:szCs w:val="24"/>
              </w:rPr>
            </w:pPr>
            <w:r w:rsidRPr="000D6357">
              <w:rPr>
                <w:rFonts w:ascii="Georgia" w:hAnsi="Georgia"/>
                <w:b/>
                <w:sz w:val="24"/>
                <w:szCs w:val="24"/>
              </w:rPr>
              <w:t>27</w:t>
            </w:r>
          </w:p>
        </w:tc>
      </w:tr>
      <w:tr w:rsidR="000D6357" w:rsidRPr="000D6357" w:rsidTr="000D6357">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rPr>
                <w:rFonts w:ascii="Georgia" w:hAnsi="Georgia"/>
                <w:i/>
                <w:sz w:val="24"/>
                <w:szCs w:val="24"/>
              </w:rPr>
            </w:pPr>
            <w:r w:rsidRPr="000D6357">
              <w:rPr>
                <w:rFonts w:ascii="Georgia" w:hAnsi="Georgia"/>
                <w:i/>
                <w:sz w:val="24"/>
                <w:szCs w:val="24"/>
              </w:rPr>
              <w:t>Sub-Total</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b/>
                <w:i/>
                <w:sz w:val="24"/>
                <w:szCs w:val="24"/>
              </w:rPr>
            </w:pPr>
            <w:r w:rsidRPr="000D6357">
              <w:rPr>
                <w:rFonts w:ascii="Georgia" w:hAnsi="Georgia"/>
                <w:b/>
                <w:i/>
                <w:sz w:val="24"/>
                <w:szCs w:val="24"/>
              </w:rPr>
              <w:t>12</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b/>
                <w:i/>
                <w:sz w:val="24"/>
                <w:szCs w:val="24"/>
              </w:rPr>
            </w:pPr>
            <w:r w:rsidRPr="000D6357">
              <w:rPr>
                <w:rFonts w:ascii="Georgia" w:hAnsi="Georgia"/>
                <w:b/>
                <w:i/>
                <w:sz w:val="24"/>
                <w:szCs w:val="24"/>
              </w:rPr>
              <w:t>16</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b/>
                <w:i/>
                <w:sz w:val="24"/>
                <w:szCs w:val="24"/>
              </w:rPr>
            </w:pPr>
            <w:r w:rsidRPr="000D6357">
              <w:rPr>
                <w:rFonts w:ascii="Georgia" w:hAnsi="Georgia"/>
                <w:b/>
                <w:i/>
                <w:sz w:val="24"/>
                <w:szCs w:val="24"/>
              </w:rPr>
              <w:t>28</w:t>
            </w:r>
          </w:p>
        </w:tc>
      </w:tr>
      <w:tr w:rsidR="000D6357" w:rsidRPr="000D6357" w:rsidTr="000D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000000" w:themeFill="text1"/>
          </w:tcPr>
          <w:p w:rsidR="000D6357" w:rsidRPr="000D6357" w:rsidRDefault="000D6357" w:rsidP="00560E7D">
            <w:pPr>
              <w:jc w:val="both"/>
              <w:rPr>
                <w:rFonts w:ascii="Georgia" w:hAnsi="Georgia"/>
                <w:sz w:val="24"/>
                <w:szCs w:val="24"/>
              </w:rPr>
            </w:pP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000000" w:themeFill="text1"/>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b/>
                <w:sz w:val="24"/>
                <w:szCs w:val="24"/>
              </w:rPr>
            </w:pP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000000" w:themeFill="text1"/>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b/>
                <w:sz w:val="24"/>
                <w:szCs w:val="24"/>
              </w:rPr>
            </w:pP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000000" w:themeFill="text1"/>
          </w:tcPr>
          <w:p w:rsidR="000D6357" w:rsidRPr="000D6357" w:rsidRDefault="000D6357" w:rsidP="00560E7D">
            <w:pPr>
              <w:jc w:val="both"/>
              <w:cnfStyle w:val="000000100000" w:firstRow="0" w:lastRow="0" w:firstColumn="0" w:lastColumn="0" w:oddVBand="0" w:evenVBand="0" w:oddHBand="1" w:evenHBand="0" w:firstRowFirstColumn="0" w:firstRowLastColumn="0" w:lastRowFirstColumn="0" w:lastRowLastColumn="0"/>
              <w:rPr>
                <w:rFonts w:ascii="Georgia" w:hAnsi="Georgia"/>
                <w:b/>
                <w:sz w:val="24"/>
                <w:szCs w:val="24"/>
              </w:rPr>
            </w:pPr>
          </w:p>
        </w:tc>
      </w:tr>
      <w:tr w:rsidR="000D6357" w:rsidRPr="000D6357" w:rsidTr="000D6357">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rPr>
                <w:rFonts w:ascii="Georgia" w:hAnsi="Georgia"/>
                <w:i/>
                <w:sz w:val="24"/>
                <w:szCs w:val="24"/>
              </w:rPr>
            </w:pPr>
            <w:r w:rsidRPr="000D6357">
              <w:rPr>
                <w:rFonts w:ascii="Georgia" w:hAnsi="Georgia"/>
                <w:i/>
                <w:sz w:val="24"/>
                <w:szCs w:val="24"/>
              </w:rPr>
              <w:t>Total</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b/>
                <w:i/>
                <w:sz w:val="24"/>
                <w:szCs w:val="24"/>
              </w:rPr>
            </w:pPr>
            <w:r w:rsidRPr="000D6357">
              <w:rPr>
                <w:rFonts w:ascii="Georgia" w:hAnsi="Georgia"/>
                <w:b/>
                <w:i/>
                <w:sz w:val="24"/>
                <w:szCs w:val="24"/>
              </w:rPr>
              <w:t>24</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b/>
                <w:i/>
                <w:sz w:val="24"/>
                <w:szCs w:val="24"/>
              </w:rPr>
            </w:pPr>
            <w:r w:rsidRPr="000D6357">
              <w:rPr>
                <w:rFonts w:ascii="Georgia" w:hAnsi="Georgia"/>
                <w:b/>
                <w:i/>
                <w:sz w:val="24"/>
                <w:szCs w:val="24"/>
              </w:rPr>
              <w:t>25</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D6357" w:rsidRPr="000D6357" w:rsidRDefault="000D6357" w:rsidP="00560E7D">
            <w:pPr>
              <w:jc w:val="both"/>
              <w:cnfStyle w:val="000000000000" w:firstRow="0" w:lastRow="0" w:firstColumn="0" w:lastColumn="0" w:oddVBand="0" w:evenVBand="0" w:oddHBand="0" w:evenHBand="0" w:firstRowFirstColumn="0" w:firstRowLastColumn="0" w:lastRowFirstColumn="0" w:lastRowLastColumn="0"/>
              <w:rPr>
                <w:rFonts w:ascii="Georgia" w:hAnsi="Georgia"/>
                <w:b/>
                <w:i/>
                <w:sz w:val="24"/>
                <w:szCs w:val="24"/>
              </w:rPr>
            </w:pPr>
            <w:r w:rsidRPr="000D6357">
              <w:rPr>
                <w:rFonts w:ascii="Georgia" w:hAnsi="Georgia"/>
                <w:b/>
                <w:i/>
                <w:sz w:val="24"/>
                <w:szCs w:val="24"/>
              </w:rPr>
              <w:t>49</w:t>
            </w:r>
          </w:p>
        </w:tc>
      </w:tr>
    </w:tbl>
    <w:p w:rsidR="000D6357" w:rsidRDefault="000D6357" w:rsidP="00560E7D">
      <w:pPr>
        <w:jc w:val="both"/>
        <w:rPr>
          <w:sz w:val="22"/>
          <w:szCs w:val="22"/>
        </w:rPr>
      </w:pPr>
    </w:p>
    <w:p w:rsidR="00A75406" w:rsidRDefault="00A75406" w:rsidP="00560E7D">
      <w:pPr>
        <w:jc w:val="both"/>
        <w:rPr>
          <w:sz w:val="22"/>
          <w:szCs w:val="22"/>
        </w:rPr>
      </w:pPr>
      <w:r>
        <w:rPr>
          <w:noProof/>
          <w:lang w:eastAsia="en-US"/>
        </w:rPr>
        <w:drawing>
          <wp:inline distT="0" distB="0" distL="0" distR="0">
            <wp:extent cx="4973320" cy="3789218"/>
            <wp:effectExtent l="0" t="0" r="0" b="1905"/>
            <wp:docPr id="4" name="Picture 4" descr="C:\Users\DELL\AppData\Local\Microsoft\Windows\INetCache\Content.Word\IMG_20240528_114428_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AppData\Local\Microsoft\Windows\INetCache\Content.Word\IMG_20240528_114428_49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7766" cy="3792605"/>
                    </a:xfrm>
                    <a:prstGeom prst="rect">
                      <a:avLst/>
                    </a:prstGeom>
                    <a:noFill/>
                    <a:ln>
                      <a:noFill/>
                    </a:ln>
                  </pic:spPr>
                </pic:pic>
              </a:graphicData>
            </a:graphic>
          </wp:inline>
        </w:drawing>
      </w:r>
    </w:p>
    <w:p w:rsidR="00A75406" w:rsidRDefault="00A75406" w:rsidP="00560E7D">
      <w:pPr>
        <w:jc w:val="both"/>
        <w:rPr>
          <w:b/>
          <w:szCs w:val="22"/>
        </w:rPr>
      </w:pPr>
      <w:r w:rsidRPr="00A75406">
        <w:rPr>
          <w:b/>
          <w:szCs w:val="22"/>
        </w:rPr>
        <w:t>Participants listening attentively during the training</w:t>
      </w:r>
    </w:p>
    <w:p w:rsidR="00A75406" w:rsidRPr="00A75406" w:rsidRDefault="00A75406" w:rsidP="00560E7D">
      <w:pPr>
        <w:jc w:val="both"/>
        <w:rPr>
          <w:b/>
          <w:szCs w:val="22"/>
        </w:rPr>
      </w:pPr>
    </w:p>
    <w:p w:rsidR="000D6357" w:rsidRPr="00205E19" w:rsidRDefault="000D6357" w:rsidP="00560E7D">
      <w:pPr>
        <w:pStyle w:val="Heading2"/>
        <w:numPr>
          <w:ilvl w:val="1"/>
          <w:numId w:val="13"/>
        </w:numPr>
        <w:jc w:val="both"/>
        <w:rPr>
          <w:b/>
        </w:rPr>
      </w:pPr>
      <w:bookmarkStart w:id="17" w:name="_Toc168220610"/>
      <w:bookmarkStart w:id="18" w:name="_Toc168332544"/>
      <w:bookmarkStart w:id="19" w:name="_Toc168772604"/>
      <w:r w:rsidRPr="00205E19">
        <w:rPr>
          <w:b/>
        </w:rPr>
        <w:t>Opening Session</w:t>
      </w:r>
      <w:bookmarkEnd w:id="17"/>
      <w:bookmarkEnd w:id="18"/>
      <w:bookmarkEnd w:id="19"/>
    </w:p>
    <w:p w:rsidR="000D6357" w:rsidRDefault="000D6357" w:rsidP="00560E7D">
      <w:pPr>
        <w:jc w:val="both"/>
        <w:rPr>
          <w:rFonts w:ascii="Georgia" w:hAnsi="Georgia"/>
          <w:sz w:val="24"/>
          <w:szCs w:val="24"/>
        </w:rPr>
      </w:pPr>
    </w:p>
    <w:p w:rsidR="000D6357" w:rsidRDefault="000D6357" w:rsidP="00560E7D">
      <w:pPr>
        <w:jc w:val="both"/>
        <w:rPr>
          <w:rFonts w:ascii="Georgia" w:hAnsi="Georgia"/>
          <w:sz w:val="24"/>
          <w:szCs w:val="24"/>
        </w:rPr>
      </w:pPr>
      <w:r>
        <w:rPr>
          <w:rFonts w:ascii="Georgia" w:hAnsi="Georgia"/>
          <w:sz w:val="24"/>
          <w:szCs w:val="24"/>
        </w:rPr>
        <w:t>The training and sharing session started with prayers which was led by a volunteer.</w:t>
      </w:r>
      <w:r w:rsidR="00560E7D">
        <w:rPr>
          <w:rFonts w:ascii="Georgia" w:hAnsi="Georgia"/>
          <w:sz w:val="24"/>
          <w:szCs w:val="24"/>
        </w:rPr>
        <w:t xml:space="preserve">  Thereafter the participants introduced themselves.</w:t>
      </w:r>
      <w:r w:rsidRPr="00BB13E4">
        <w:rPr>
          <w:rFonts w:ascii="Georgia" w:hAnsi="Georgia"/>
          <w:sz w:val="24"/>
          <w:szCs w:val="24"/>
        </w:rPr>
        <w:t xml:space="preserve"> </w:t>
      </w:r>
    </w:p>
    <w:p w:rsidR="000D6357" w:rsidRDefault="000D6357" w:rsidP="00560E7D">
      <w:pPr>
        <w:jc w:val="both"/>
        <w:rPr>
          <w:rFonts w:ascii="Georgia" w:hAnsi="Georgia"/>
          <w:sz w:val="24"/>
          <w:szCs w:val="24"/>
        </w:rPr>
      </w:pPr>
      <w:r>
        <w:rPr>
          <w:rFonts w:ascii="Georgia" w:hAnsi="Georgia"/>
          <w:sz w:val="24"/>
          <w:szCs w:val="24"/>
        </w:rPr>
        <w:t xml:space="preserve">The Programs Manager of PLAVU; </w:t>
      </w:r>
      <w:r w:rsidRPr="00BB13E4">
        <w:rPr>
          <w:rFonts w:ascii="Georgia" w:hAnsi="Georgia"/>
          <w:sz w:val="24"/>
          <w:szCs w:val="24"/>
        </w:rPr>
        <w:t>Bruno Onzima welcomed participants on behalf of PLAVU.</w:t>
      </w:r>
      <w:r>
        <w:rPr>
          <w:rFonts w:ascii="Georgia" w:hAnsi="Georgia"/>
          <w:sz w:val="24"/>
          <w:szCs w:val="24"/>
        </w:rPr>
        <w:t xml:space="preserve"> </w:t>
      </w:r>
      <w:r w:rsidRPr="00BB13E4">
        <w:rPr>
          <w:rFonts w:ascii="Georgia" w:hAnsi="Georgia"/>
          <w:sz w:val="24"/>
          <w:szCs w:val="24"/>
        </w:rPr>
        <w:t xml:space="preserve"> </w:t>
      </w:r>
      <w:r w:rsidR="002872EE">
        <w:rPr>
          <w:rFonts w:ascii="Georgia" w:hAnsi="Georgia"/>
          <w:sz w:val="24"/>
          <w:szCs w:val="24"/>
        </w:rPr>
        <w:t>H</w:t>
      </w:r>
      <w:r>
        <w:rPr>
          <w:rFonts w:ascii="Georgia" w:hAnsi="Georgia"/>
          <w:sz w:val="24"/>
          <w:szCs w:val="24"/>
        </w:rPr>
        <w:t>e</w:t>
      </w:r>
      <w:r w:rsidR="002872EE">
        <w:rPr>
          <w:rFonts w:ascii="Georgia" w:hAnsi="Georgia"/>
          <w:sz w:val="24"/>
          <w:szCs w:val="24"/>
        </w:rPr>
        <w:t xml:space="preserve"> </w:t>
      </w:r>
      <w:r>
        <w:rPr>
          <w:rFonts w:ascii="Georgia" w:hAnsi="Georgia"/>
          <w:sz w:val="24"/>
          <w:szCs w:val="24"/>
        </w:rPr>
        <w:t>shared an overview of</w:t>
      </w:r>
      <w:r w:rsidRPr="00BB13E4">
        <w:rPr>
          <w:rFonts w:ascii="Georgia" w:hAnsi="Georgia"/>
          <w:sz w:val="24"/>
          <w:szCs w:val="24"/>
        </w:rPr>
        <w:t xml:space="preserve"> PLAVU and REBUILD</w:t>
      </w:r>
      <w:r>
        <w:rPr>
          <w:rFonts w:ascii="Georgia" w:hAnsi="Georgia"/>
          <w:sz w:val="24"/>
          <w:szCs w:val="24"/>
        </w:rPr>
        <w:t xml:space="preserve"> Programme</w:t>
      </w:r>
      <w:r w:rsidRPr="00BB13E4">
        <w:rPr>
          <w:rFonts w:ascii="Georgia" w:hAnsi="Georgia"/>
          <w:sz w:val="24"/>
          <w:szCs w:val="24"/>
        </w:rPr>
        <w:t xml:space="preserve">.  </w:t>
      </w:r>
      <w:r>
        <w:rPr>
          <w:rFonts w:ascii="Georgia" w:hAnsi="Georgia"/>
          <w:sz w:val="24"/>
          <w:szCs w:val="24"/>
        </w:rPr>
        <w:t>He said that PLAVU (Platform for Vendors in Uganda) ad</w:t>
      </w:r>
      <w:r w:rsidRPr="00BB13E4">
        <w:rPr>
          <w:rFonts w:ascii="Georgia" w:hAnsi="Georgia"/>
          <w:sz w:val="24"/>
          <w:szCs w:val="24"/>
        </w:rPr>
        <w:t>vocate</w:t>
      </w:r>
      <w:r>
        <w:rPr>
          <w:rFonts w:ascii="Georgia" w:hAnsi="Georgia"/>
          <w:sz w:val="24"/>
          <w:szCs w:val="24"/>
        </w:rPr>
        <w:t>s</w:t>
      </w:r>
      <w:r w:rsidRPr="00BB13E4">
        <w:rPr>
          <w:rFonts w:ascii="Georgia" w:hAnsi="Georgia"/>
          <w:sz w:val="24"/>
          <w:szCs w:val="24"/>
        </w:rPr>
        <w:t xml:space="preserve"> for the rights of the vendors </w:t>
      </w:r>
      <w:r>
        <w:rPr>
          <w:rFonts w:ascii="Georgia" w:hAnsi="Georgia"/>
          <w:sz w:val="24"/>
          <w:szCs w:val="24"/>
        </w:rPr>
        <w:t xml:space="preserve">especially the informal workers. Apparently, vendors can be </w:t>
      </w:r>
      <w:r w:rsidRPr="00BB13E4">
        <w:rPr>
          <w:rFonts w:ascii="Georgia" w:hAnsi="Georgia"/>
          <w:sz w:val="24"/>
          <w:szCs w:val="24"/>
        </w:rPr>
        <w:t>annoying</w:t>
      </w:r>
      <w:r>
        <w:rPr>
          <w:rFonts w:ascii="Georgia" w:hAnsi="Georgia"/>
          <w:sz w:val="24"/>
          <w:szCs w:val="24"/>
        </w:rPr>
        <w:t xml:space="preserve"> and therefore </w:t>
      </w:r>
      <w:r w:rsidRPr="00BB13E4">
        <w:rPr>
          <w:rFonts w:ascii="Georgia" w:hAnsi="Georgia"/>
          <w:sz w:val="24"/>
          <w:szCs w:val="24"/>
        </w:rPr>
        <w:t xml:space="preserve">need to work together with the </w:t>
      </w:r>
      <w:r>
        <w:rPr>
          <w:rFonts w:ascii="Georgia" w:hAnsi="Georgia"/>
          <w:sz w:val="24"/>
          <w:szCs w:val="24"/>
        </w:rPr>
        <w:t>City autho</w:t>
      </w:r>
      <w:r w:rsidRPr="00BB13E4">
        <w:rPr>
          <w:rFonts w:ascii="Georgia" w:hAnsi="Georgia"/>
          <w:sz w:val="24"/>
          <w:szCs w:val="24"/>
        </w:rPr>
        <w:t xml:space="preserve">rity </w:t>
      </w:r>
      <w:r>
        <w:rPr>
          <w:rFonts w:ascii="Georgia" w:hAnsi="Georgia"/>
          <w:sz w:val="24"/>
          <w:szCs w:val="24"/>
        </w:rPr>
        <w:t>in order to benefit from their i</w:t>
      </w:r>
      <w:r w:rsidRPr="00BB13E4">
        <w:rPr>
          <w:rFonts w:ascii="Georgia" w:hAnsi="Georgia"/>
          <w:sz w:val="24"/>
          <w:szCs w:val="24"/>
        </w:rPr>
        <w:t>nnovation</w:t>
      </w:r>
      <w:r>
        <w:rPr>
          <w:rFonts w:ascii="Georgia" w:hAnsi="Georgia"/>
          <w:sz w:val="24"/>
          <w:szCs w:val="24"/>
        </w:rPr>
        <w:t>s</w:t>
      </w:r>
      <w:r w:rsidRPr="00BB13E4">
        <w:rPr>
          <w:rFonts w:ascii="Georgia" w:hAnsi="Georgia"/>
          <w:sz w:val="24"/>
          <w:szCs w:val="24"/>
        </w:rPr>
        <w:t xml:space="preserve">.  </w:t>
      </w:r>
    </w:p>
    <w:p w:rsidR="000D6357" w:rsidRDefault="000D6357" w:rsidP="00560E7D">
      <w:pPr>
        <w:jc w:val="both"/>
        <w:rPr>
          <w:rFonts w:ascii="Georgia" w:hAnsi="Georgia"/>
          <w:sz w:val="24"/>
          <w:szCs w:val="24"/>
        </w:rPr>
      </w:pPr>
      <w:r w:rsidRPr="00BB13E4">
        <w:rPr>
          <w:rFonts w:ascii="Georgia" w:hAnsi="Georgia"/>
          <w:sz w:val="24"/>
          <w:szCs w:val="24"/>
        </w:rPr>
        <w:t xml:space="preserve">PLAVU </w:t>
      </w:r>
      <w:r>
        <w:rPr>
          <w:rFonts w:ascii="Georgia" w:hAnsi="Georgia"/>
          <w:sz w:val="24"/>
          <w:szCs w:val="24"/>
        </w:rPr>
        <w:t xml:space="preserve">was </w:t>
      </w:r>
      <w:r w:rsidRPr="00BB13E4">
        <w:rPr>
          <w:rFonts w:ascii="Georgia" w:hAnsi="Georgia"/>
          <w:sz w:val="24"/>
          <w:szCs w:val="24"/>
        </w:rPr>
        <w:t>founded in 2013</w:t>
      </w:r>
      <w:r>
        <w:rPr>
          <w:rFonts w:ascii="Georgia" w:hAnsi="Georgia"/>
          <w:sz w:val="24"/>
          <w:szCs w:val="24"/>
        </w:rPr>
        <w:t xml:space="preserve"> and has worked before </w:t>
      </w:r>
      <w:r w:rsidRPr="00BB13E4">
        <w:rPr>
          <w:rFonts w:ascii="Georgia" w:hAnsi="Georgia"/>
          <w:sz w:val="24"/>
          <w:szCs w:val="24"/>
        </w:rPr>
        <w:t xml:space="preserve">with market vendors </w:t>
      </w:r>
      <w:r>
        <w:rPr>
          <w:rFonts w:ascii="Georgia" w:hAnsi="Georgia"/>
          <w:sz w:val="24"/>
          <w:szCs w:val="24"/>
        </w:rPr>
        <w:t xml:space="preserve">of </w:t>
      </w:r>
      <w:r w:rsidRPr="00BB13E4">
        <w:rPr>
          <w:rFonts w:ascii="Georgia" w:hAnsi="Georgia"/>
          <w:sz w:val="24"/>
          <w:szCs w:val="24"/>
        </w:rPr>
        <w:t xml:space="preserve">Nakawa.  </w:t>
      </w:r>
      <w:r>
        <w:rPr>
          <w:rFonts w:ascii="Georgia" w:hAnsi="Georgia"/>
          <w:sz w:val="24"/>
          <w:szCs w:val="24"/>
        </w:rPr>
        <w:t xml:space="preserve">PLAVU has </w:t>
      </w:r>
      <w:r w:rsidRPr="00BB13E4">
        <w:rPr>
          <w:rFonts w:ascii="Georgia" w:hAnsi="Georgia"/>
          <w:sz w:val="24"/>
          <w:szCs w:val="24"/>
        </w:rPr>
        <w:t>partner</w:t>
      </w:r>
      <w:r>
        <w:rPr>
          <w:rFonts w:ascii="Georgia" w:hAnsi="Georgia"/>
          <w:sz w:val="24"/>
          <w:szCs w:val="24"/>
        </w:rPr>
        <w:t xml:space="preserve">ed </w:t>
      </w:r>
      <w:r w:rsidRPr="00BB13E4">
        <w:rPr>
          <w:rFonts w:ascii="Georgia" w:hAnsi="Georgia"/>
          <w:sz w:val="24"/>
          <w:szCs w:val="24"/>
        </w:rPr>
        <w:t>with IRC to implement REBUILD</w:t>
      </w:r>
      <w:r>
        <w:rPr>
          <w:rFonts w:ascii="Georgia" w:hAnsi="Georgia"/>
          <w:sz w:val="24"/>
          <w:szCs w:val="24"/>
        </w:rPr>
        <w:t xml:space="preserve"> (Refugees in East Africa, Boosting Urban Innovations for Livelihood Development</w:t>
      </w:r>
      <w:r w:rsidRPr="00BB13E4">
        <w:rPr>
          <w:rFonts w:ascii="Georgia" w:hAnsi="Georgia"/>
          <w:sz w:val="24"/>
          <w:szCs w:val="24"/>
        </w:rPr>
        <w:t>.</w:t>
      </w:r>
    </w:p>
    <w:p w:rsidR="00C64E84" w:rsidRDefault="00C64E84" w:rsidP="00560E7D">
      <w:pPr>
        <w:jc w:val="both"/>
        <w:rPr>
          <w:rFonts w:ascii="Georgia" w:hAnsi="Georgia"/>
          <w:sz w:val="24"/>
          <w:szCs w:val="24"/>
        </w:rPr>
        <w:sectPr w:rsidR="00C64E84" w:rsidSect="00475669">
          <w:pgSz w:w="12240" w:h="15840"/>
          <w:pgMar w:top="1440" w:right="1440" w:bottom="1440" w:left="1440" w:header="720" w:footer="720" w:gutter="0"/>
          <w:pgNumType w:start="1"/>
          <w:cols w:space="720"/>
          <w:docGrid w:linePitch="360"/>
        </w:sectPr>
      </w:pPr>
    </w:p>
    <w:p w:rsidR="000D6357" w:rsidRDefault="00C64E84" w:rsidP="00560E7D">
      <w:pPr>
        <w:jc w:val="both"/>
        <w:rPr>
          <w:rFonts w:ascii="Georgia" w:hAnsi="Georgia"/>
          <w:sz w:val="24"/>
          <w:szCs w:val="24"/>
        </w:rPr>
      </w:pPr>
      <w:r>
        <w:rPr>
          <w:noProof/>
          <w:lang w:eastAsia="en-US"/>
        </w:rPr>
        <w:lastRenderedPageBreak/>
        <w:drawing>
          <wp:inline distT="0" distB="0" distL="0" distR="0" wp14:anchorId="0F5CF436" wp14:editId="7C117E9A">
            <wp:extent cx="2368550" cy="2680855"/>
            <wp:effectExtent l="0" t="0" r="0" b="5715"/>
            <wp:docPr id="5" name="Picture 5" descr="C:\Users\DELL\AppData\Local\Microsoft\Windows\INetCache\Content.Word\IMG_20240528_114735_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AppData\Local\Microsoft\Windows\INetCache\Content.Word\IMG_20240528_114735_52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7353" cy="2724775"/>
                    </a:xfrm>
                    <a:prstGeom prst="rect">
                      <a:avLst/>
                    </a:prstGeom>
                    <a:noFill/>
                    <a:ln>
                      <a:noFill/>
                    </a:ln>
                  </pic:spPr>
                </pic:pic>
              </a:graphicData>
            </a:graphic>
          </wp:inline>
        </w:drawing>
      </w:r>
    </w:p>
    <w:p w:rsidR="00C64E84" w:rsidRPr="00C64E84" w:rsidRDefault="00C64E84" w:rsidP="00560E7D">
      <w:pPr>
        <w:jc w:val="both"/>
        <w:rPr>
          <w:rFonts w:ascii="Georgia" w:hAnsi="Georgia"/>
          <w:b/>
          <w:szCs w:val="24"/>
        </w:rPr>
      </w:pPr>
      <w:r w:rsidRPr="00C64E84">
        <w:rPr>
          <w:rFonts w:ascii="Georgia" w:hAnsi="Georgia"/>
          <w:b/>
          <w:szCs w:val="24"/>
        </w:rPr>
        <w:t>Bruno PM of PLAVU</w:t>
      </w:r>
    </w:p>
    <w:p w:rsidR="00C64E84" w:rsidRDefault="00C64E84" w:rsidP="00560E7D">
      <w:pPr>
        <w:jc w:val="both"/>
        <w:rPr>
          <w:rFonts w:ascii="Georgia" w:hAnsi="Georgia"/>
          <w:sz w:val="24"/>
          <w:szCs w:val="24"/>
        </w:rPr>
      </w:pPr>
    </w:p>
    <w:p w:rsidR="000D6357" w:rsidRDefault="000D6357" w:rsidP="00560E7D">
      <w:pPr>
        <w:jc w:val="both"/>
        <w:rPr>
          <w:rFonts w:ascii="Georgia" w:hAnsi="Georgia"/>
          <w:sz w:val="24"/>
          <w:szCs w:val="24"/>
        </w:rPr>
      </w:pPr>
      <w:r>
        <w:rPr>
          <w:rFonts w:ascii="Georgia" w:hAnsi="Georgia"/>
          <w:sz w:val="24"/>
          <w:szCs w:val="24"/>
        </w:rPr>
        <w:t>Bruno said that r</w:t>
      </w:r>
      <w:r w:rsidRPr="00BB13E4">
        <w:rPr>
          <w:rFonts w:ascii="Georgia" w:hAnsi="Georgia"/>
          <w:sz w:val="24"/>
          <w:szCs w:val="24"/>
        </w:rPr>
        <w:t xml:space="preserve">efugees are </w:t>
      </w:r>
      <w:r>
        <w:rPr>
          <w:rFonts w:ascii="Georgia" w:hAnsi="Georgia"/>
          <w:sz w:val="24"/>
          <w:szCs w:val="24"/>
        </w:rPr>
        <w:t xml:space="preserve">not </w:t>
      </w:r>
      <w:r w:rsidRPr="00BB13E4">
        <w:rPr>
          <w:rFonts w:ascii="Georgia" w:hAnsi="Georgia"/>
          <w:sz w:val="24"/>
          <w:szCs w:val="24"/>
        </w:rPr>
        <w:t>confined in settlements</w:t>
      </w:r>
      <w:r>
        <w:rPr>
          <w:rFonts w:ascii="Georgia" w:hAnsi="Georgia"/>
          <w:sz w:val="24"/>
          <w:szCs w:val="24"/>
        </w:rPr>
        <w:t xml:space="preserve"> because of </w:t>
      </w:r>
      <w:r w:rsidRPr="00BB13E4">
        <w:rPr>
          <w:rFonts w:ascii="Georgia" w:hAnsi="Georgia"/>
          <w:sz w:val="24"/>
          <w:szCs w:val="24"/>
        </w:rPr>
        <w:t>Uganda’s policy of</w:t>
      </w:r>
      <w:r>
        <w:rPr>
          <w:rFonts w:ascii="Georgia" w:hAnsi="Georgia"/>
          <w:sz w:val="24"/>
          <w:szCs w:val="24"/>
        </w:rPr>
        <w:t xml:space="preserve"> </w:t>
      </w:r>
      <w:r w:rsidR="002872EE">
        <w:rPr>
          <w:rFonts w:ascii="Georgia" w:hAnsi="Georgia"/>
          <w:sz w:val="24"/>
          <w:szCs w:val="24"/>
        </w:rPr>
        <w:t>‘</w:t>
      </w:r>
      <w:r>
        <w:rPr>
          <w:rFonts w:ascii="Georgia" w:hAnsi="Georgia"/>
          <w:sz w:val="24"/>
          <w:szCs w:val="24"/>
        </w:rPr>
        <w:t>free movement</w:t>
      </w:r>
      <w:r w:rsidR="002872EE">
        <w:rPr>
          <w:rFonts w:ascii="Georgia" w:hAnsi="Georgia"/>
          <w:sz w:val="24"/>
          <w:szCs w:val="24"/>
        </w:rPr>
        <w:t>’</w:t>
      </w:r>
      <w:r>
        <w:rPr>
          <w:rFonts w:ascii="Georgia" w:hAnsi="Georgia"/>
          <w:sz w:val="24"/>
          <w:szCs w:val="24"/>
        </w:rPr>
        <w:t xml:space="preserve">.  </w:t>
      </w:r>
      <w:r w:rsidR="002872EE">
        <w:rPr>
          <w:rFonts w:ascii="Georgia" w:hAnsi="Georgia"/>
          <w:sz w:val="24"/>
          <w:szCs w:val="24"/>
        </w:rPr>
        <w:t xml:space="preserve">Refugees </w:t>
      </w:r>
      <w:r w:rsidRPr="00BB13E4">
        <w:rPr>
          <w:rFonts w:ascii="Georgia" w:hAnsi="Georgia"/>
          <w:sz w:val="24"/>
          <w:szCs w:val="24"/>
        </w:rPr>
        <w:t>find themselves in cities</w:t>
      </w:r>
      <w:r>
        <w:rPr>
          <w:rFonts w:ascii="Georgia" w:hAnsi="Georgia"/>
          <w:sz w:val="24"/>
          <w:szCs w:val="24"/>
        </w:rPr>
        <w:t xml:space="preserve"> as a way of survival</w:t>
      </w:r>
      <w:r w:rsidRPr="00BB13E4">
        <w:rPr>
          <w:rFonts w:ascii="Georgia" w:hAnsi="Georgia"/>
          <w:sz w:val="24"/>
          <w:szCs w:val="24"/>
        </w:rPr>
        <w:t xml:space="preserve">.  </w:t>
      </w:r>
      <w:r>
        <w:rPr>
          <w:rFonts w:ascii="Georgia" w:hAnsi="Georgia"/>
          <w:sz w:val="24"/>
          <w:szCs w:val="24"/>
        </w:rPr>
        <w:t xml:space="preserve">While in </w:t>
      </w:r>
      <w:r w:rsidRPr="00BB13E4">
        <w:rPr>
          <w:rFonts w:ascii="Georgia" w:hAnsi="Georgia"/>
          <w:sz w:val="24"/>
          <w:szCs w:val="24"/>
        </w:rPr>
        <w:t xml:space="preserve">camps, refugees are supported and given land to undertake some cultivation.  </w:t>
      </w:r>
      <w:r>
        <w:rPr>
          <w:rFonts w:ascii="Georgia" w:hAnsi="Georgia"/>
          <w:sz w:val="24"/>
          <w:szCs w:val="24"/>
        </w:rPr>
        <w:t xml:space="preserve">But in </w:t>
      </w:r>
      <w:r w:rsidRPr="00BB13E4">
        <w:rPr>
          <w:rFonts w:ascii="Georgia" w:hAnsi="Georgia"/>
          <w:sz w:val="24"/>
          <w:szCs w:val="24"/>
        </w:rPr>
        <w:t>urban city, government is not actively supporting.  Using hotspots mapping</w:t>
      </w:r>
      <w:r>
        <w:rPr>
          <w:rFonts w:ascii="Georgia" w:hAnsi="Georgia"/>
          <w:sz w:val="24"/>
          <w:szCs w:val="24"/>
        </w:rPr>
        <w:t xml:space="preserve"> from OPM</w:t>
      </w:r>
      <w:r w:rsidRPr="00BB13E4">
        <w:rPr>
          <w:rFonts w:ascii="Georgia" w:hAnsi="Georgia"/>
          <w:sz w:val="24"/>
          <w:szCs w:val="24"/>
        </w:rPr>
        <w:t xml:space="preserve">, </w:t>
      </w:r>
      <w:r>
        <w:rPr>
          <w:rFonts w:ascii="Georgia" w:hAnsi="Georgia"/>
          <w:sz w:val="24"/>
          <w:szCs w:val="24"/>
        </w:rPr>
        <w:t>IRC and PLAVU opted to work with the</w:t>
      </w:r>
      <w:r w:rsidRPr="00BB13E4">
        <w:rPr>
          <w:rFonts w:ascii="Georgia" w:hAnsi="Georgia"/>
          <w:sz w:val="24"/>
          <w:szCs w:val="24"/>
        </w:rPr>
        <w:t xml:space="preserve"> 3 division</w:t>
      </w:r>
      <w:r>
        <w:rPr>
          <w:rFonts w:ascii="Georgia" w:hAnsi="Georgia"/>
          <w:sz w:val="24"/>
          <w:szCs w:val="24"/>
        </w:rPr>
        <w:t xml:space="preserve"> of Rubaga, Makindy</w:t>
      </w:r>
      <w:r w:rsidR="00322460">
        <w:rPr>
          <w:rFonts w:ascii="Georgia" w:hAnsi="Georgia"/>
          <w:sz w:val="24"/>
          <w:szCs w:val="24"/>
        </w:rPr>
        <w:t>e</w:t>
      </w:r>
      <w:r>
        <w:rPr>
          <w:rFonts w:ascii="Georgia" w:hAnsi="Georgia"/>
          <w:sz w:val="24"/>
          <w:szCs w:val="24"/>
        </w:rPr>
        <w:t xml:space="preserve"> and Kampala Central which had the most refugees</w:t>
      </w:r>
      <w:r w:rsidRPr="00BB13E4">
        <w:rPr>
          <w:rFonts w:ascii="Georgia" w:hAnsi="Georgia"/>
          <w:sz w:val="24"/>
          <w:szCs w:val="24"/>
        </w:rPr>
        <w:t xml:space="preserve">.  Today the need is felt in other areas, therefore </w:t>
      </w:r>
      <w:r>
        <w:rPr>
          <w:rFonts w:ascii="Georgia" w:hAnsi="Georgia"/>
          <w:sz w:val="24"/>
          <w:szCs w:val="24"/>
        </w:rPr>
        <w:t xml:space="preserve">the programme </w:t>
      </w:r>
      <w:r w:rsidRPr="00BB13E4">
        <w:rPr>
          <w:rFonts w:ascii="Georgia" w:hAnsi="Georgia"/>
          <w:sz w:val="24"/>
          <w:szCs w:val="24"/>
        </w:rPr>
        <w:t>expanded to Nakawa and Kawempe</w:t>
      </w:r>
      <w:r>
        <w:rPr>
          <w:rFonts w:ascii="Georgia" w:hAnsi="Georgia"/>
          <w:sz w:val="24"/>
          <w:szCs w:val="24"/>
        </w:rPr>
        <w:t xml:space="preserve"> divisions.</w:t>
      </w:r>
    </w:p>
    <w:p w:rsidR="000D6357" w:rsidRPr="00BB13E4" w:rsidRDefault="000D6357" w:rsidP="00560E7D">
      <w:pPr>
        <w:jc w:val="both"/>
        <w:rPr>
          <w:rFonts w:ascii="Georgia" w:hAnsi="Georgia"/>
          <w:sz w:val="24"/>
          <w:szCs w:val="24"/>
        </w:rPr>
      </w:pPr>
      <w:r>
        <w:rPr>
          <w:rFonts w:ascii="Georgia" w:hAnsi="Georgia"/>
          <w:sz w:val="24"/>
          <w:szCs w:val="24"/>
        </w:rPr>
        <w:t xml:space="preserve">Re-Build is implemented in 3 </w:t>
      </w:r>
      <w:r w:rsidRPr="00BB13E4">
        <w:rPr>
          <w:rFonts w:ascii="Georgia" w:hAnsi="Georgia"/>
          <w:sz w:val="24"/>
          <w:szCs w:val="24"/>
        </w:rPr>
        <w:t>pillars</w:t>
      </w:r>
      <w:r>
        <w:rPr>
          <w:rFonts w:ascii="Georgia" w:hAnsi="Georgia"/>
          <w:sz w:val="24"/>
          <w:szCs w:val="24"/>
        </w:rPr>
        <w:t>:</w:t>
      </w:r>
    </w:p>
    <w:p w:rsidR="000D6357" w:rsidRPr="00BB13E4" w:rsidRDefault="000D6357" w:rsidP="00560E7D">
      <w:pPr>
        <w:jc w:val="both"/>
        <w:rPr>
          <w:rFonts w:ascii="Georgia" w:hAnsi="Georgia"/>
          <w:sz w:val="24"/>
          <w:szCs w:val="24"/>
        </w:rPr>
      </w:pPr>
    </w:p>
    <w:p w:rsidR="00C64E84" w:rsidRDefault="00C64E84" w:rsidP="00560E7D">
      <w:pPr>
        <w:pStyle w:val="ListParagraph"/>
        <w:numPr>
          <w:ilvl w:val="0"/>
          <w:numId w:val="11"/>
        </w:numPr>
        <w:jc w:val="both"/>
        <w:rPr>
          <w:rFonts w:ascii="Georgia" w:hAnsi="Georgia"/>
          <w:sz w:val="24"/>
          <w:szCs w:val="24"/>
        </w:rPr>
        <w:sectPr w:rsidR="00C64E84" w:rsidSect="00C64E84">
          <w:type w:val="continuous"/>
          <w:pgSz w:w="12240" w:h="15840"/>
          <w:pgMar w:top="1440" w:right="1440" w:bottom="1440" w:left="1440" w:header="720" w:footer="720" w:gutter="0"/>
          <w:cols w:num="2" w:space="180"/>
          <w:docGrid w:linePitch="360"/>
        </w:sectPr>
      </w:pPr>
    </w:p>
    <w:p w:rsidR="000D6357" w:rsidRPr="00BB13E4" w:rsidRDefault="000D6357" w:rsidP="00560E7D">
      <w:pPr>
        <w:pStyle w:val="ListParagraph"/>
        <w:numPr>
          <w:ilvl w:val="0"/>
          <w:numId w:val="11"/>
        </w:numPr>
        <w:jc w:val="both"/>
        <w:rPr>
          <w:rFonts w:ascii="Georgia" w:hAnsi="Georgia"/>
          <w:sz w:val="24"/>
          <w:szCs w:val="24"/>
        </w:rPr>
      </w:pPr>
      <w:r w:rsidRPr="00BB13E4">
        <w:rPr>
          <w:rFonts w:ascii="Georgia" w:hAnsi="Georgia"/>
          <w:sz w:val="24"/>
          <w:szCs w:val="24"/>
        </w:rPr>
        <w:t>Service delivery</w:t>
      </w:r>
    </w:p>
    <w:p w:rsidR="000D6357" w:rsidRPr="00BB13E4" w:rsidRDefault="000D6357" w:rsidP="00560E7D">
      <w:pPr>
        <w:pStyle w:val="ListParagraph"/>
        <w:numPr>
          <w:ilvl w:val="0"/>
          <w:numId w:val="11"/>
        </w:numPr>
        <w:jc w:val="both"/>
        <w:rPr>
          <w:rFonts w:ascii="Georgia" w:hAnsi="Georgia"/>
          <w:sz w:val="24"/>
          <w:szCs w:val="24"/>
        </w:rPr>
      </w:pPr>
      <w:r w:rsidRPr="00BB13E4">
        <w:rPr>
          <w:rFonts w:ascii="Georgia" w:hAnsi="Georgia"/>
          <w:sz w:val="24"/>
          <w:szCs w:val="24"/>
        </w:rPr>
        <w:t>Research and evidence building</w:t>
      </w:r>
    </w:p>
    <w:p w:rsidR="000D6357" w:rsidRPr="00BB13E4" w:rsidRDefault="000D6357" w:rsidP="00560E7D">
      <w:pPr>
        <w:pStyle w:val="ListParagraph"/>
        <w:numPr>
          <w:ilvl w:val="0"/>
          <w:numId w:val="11"/>
        </w:numPr>
        <w:jc w:val="both"/>
        <w:rPr>
          <w:rFonts w:ascii="Georgia" w:hAnsi="Georgia"/>
          <w:sz w:val="24"/>
          <w:szCs w:val="24"/>
        </w:rPr>
      </w:pPr>
      <w:r w:rsidRPr="00BB13E4">
        <w:rPr>
          <w:rFonts w:ascii="Georgia" w:hAnsi="Georgia"/>
          <w:sz w:val="24"/>
          <w:szCs w:val="24"/>
        </w:rPr>
        <w:t>Influence and Adoption</w:t>
      </w:r>
    </w:p>
    <w:p w:rsidR="000D6357" w:rsidRPr="00BB13E4" w:rsidRDefault="000D6357" w:rsidP="00560E7D">
      <w:pPr>
        <w:jc w:val="both"/>
        <w:rPr>
          <w:rFonts w:ascii="Georgia" w:hAnsi="Georgia"/>
          <w:sz w:val="24"/>
          <w:szCs w:val="24"/>
        </w:rPr>
      </w:pPr>
    </w:p>
    <w:p w:rsidR="002872EE" w:rsidRDefault="002872EE" w:rsidP="00560E7D">
      <w:pPr>
        <w:jc w:val="both"/>
        <w:rPr>
          <w:rFonts w:ascii="Georgia" w:hAnsi="Georgia"/>
          <w:sz w:val="24"/>
          <w:szCs w:val="24"/>
        </w:rPr>
      </w:pPr>
      <w:r>
        <w:rPr>
          <w:rFonts w:ascii="Georgia" w:hAnsi="Georgia"/>
          <w:sz w:val="24"/>
          <w:szCs w:val="24"/>
        </w:rPr>
        <w:t xml:space="preserve">In her opening remarks, the CDO of Kawempe welcomed participants.  She mentioned that her office is open to everyone including refugees.  However, most of the refugees keep away.  “But now that you have encouraged me, I will identify the refugee hotspots in Kawempe and effectively work with them” she said. </w:t>
      </w:r>
    </w:p>
    <w:p w:rsidR="002872EE" w:rsidRDefault="002872EE" w:rsidP="00560E7D">
      <w:pPr>
        <w:jc w:val="both"/>
        <w:rPr>
          <w:rFonts w:ascii="Georgia" w:hAnsi="Georgia"/>
          <w:sz w:val="24"/>
          <w:szCs w:val="24"/>
        </w:rPr>
      </w:pPr>
    </w:p>
    <w:p w:rsidR="000D6357" w:rsidRDefault="000D6357" w:rsidP="00560E7D">
      <w:pPr>
        <w:jc w:val="both"/>
        <w:rPr>
          <w:rFonts w:ascii="Georgia" w:hAnsi="Georgia"/>
          <w:sz w:val="24"/>
          <w:szCs w:val="24"/>
        </w:rPr>
      </w:pPr>
      <w:r w:rsidRPr="00766291">
        <w:rPr>
          <w:rFonts w:ascii="Georgia" w:hAnsi="Georgia"/>
          <w:sz w:val="24"/>
          <w:szCs w:val="24"/>
        </w:rPr>
        <w:t>Prof.</w:t>
      </w:r>
      <w:r>
        <w:rPr>
          <w:rFonts w:ascii="Georgia" w:hAnsi="Georgia"/>
          <w:sz w:val="24"/>
          <w:szCs w:val="24"/>
        </w:rPr>
        <w:t xml:space="preserve"> </w:t>
      </w:r>
      <w:r w:rsidRPr="00766291">
        <w:rPr>
          <w:rFonts w:ascii="Georgia" w:eastAsia="Times New Roman" w:hAnsi="Georgia" w:cs="Calibri"/>
          <w:color w:val="000000"/>
          <w:sz w:val="24"/>
        </w:rPr>
        <w:t>Opportune Kweka</w:t>
      </w:r>
      <w:r>
        <w:rPr>
          <w:rFonts w:ascii="Georgia" w:hAnsi="Georgia"/>
          <w:sz w:val="24"/>
          <w:szCs w:val="24"/>
        </w:rPr>
        <w:t xml:space="preserve"> from the </w:t>
      </w:r>
      <w:r w:rsidRPr="00BB13E4">
        <w:rPr>
          <w:rFonts w:ascii="Georgia" w:hAnsi="Georgia"/>
          <w:sz w:val="24"/>
          <w:szCs w:val="24"/>
        </w:rPr>
        <w:t xml:space="preserve">University of Dares Salam </w:t>
      </w:r>
      <w:r>
        <w:rPr>
          <w:rFonts w:ascii="Georgia" w:hAnsi="Georgia"/>
          <w:sz w:val="24"/>
          <w:szCs w:val="24"/>
        </w:rPr>
        <w:t>shared information concerning the out</w:t>
      </w:r>
      <w:r w:rsidRPr="00BB13E4">
        <w:rPr>
          <w:rFonts w:ascii="Georgia" w:hAnsi="Georgia"/>
          <w:sz w:val="24"/>
          <w:szCs w:val="24"/>
        </w:rPr>
        <w:t>reach, scholarship and supporting research on displacements</w:t>
      </w:r>
      <w:r>
        <w:rPr>
          <w:rFonts w:ascii="Georgia" w:hAnsi="Georgia"/>
          <w:sz w:val="24"/>
          <w:szCs w:val="24"/>
        </w:rPr>
        <w:t>.</w:t>
      </w:r>
    </w:p>
    <w:p w:rsidR="000D6357" w:rsidRDefault="000D6357" w:rsidP="00560E7D">
      <w:pPr>
        <w:jc w:val="both"/>
        <w:rPr>
          <w:rFonts w:ascii="Georgia" w:hAnsi="Georgia"/>
          <w:sz w:val="24"/>
          <w:szCs w:val="24"/>
        </w:rPr>
      </w:pPr>
    </w:p>
    <w:p w:rsidR="00832261" w:rsidRPr="000F7584" w:rsidRDefault="00832261" w:rsidP="00560E7D">
      <w:pPr>
        <w:pStyle w:val="Heading1"/>
        <w:numPr>
          <w:ilvl w:val="0"/>
          <w:numId w:val="19"/>
        </w:numPr>
        <w:jc w:val="both"/>
        <w:rPr>
          <w:b/>
        </w:rPr>
      </w:pPr>
      <w:bookmarkStart w:id="20" w:name="_Toc168220617"/>
      <w:bookmarkStart w:id="21" w:name="_Toc168332551"/>
      <w:bookmarkStart w:id="22" w:name="_Toc168772605"/>
      <w:r w:rsidRPr="000F7584">
        <w:rPr>
          <w:b/>
        </w:rPr>
        <w:t>How we integrate Refugees in social Services?</w:t>
      </w:r>
      <w:bookmarkEnd w:id="20"/>
      <w:bookmarkEnd w:id="21"/>
      <w:bookmarkEnd w:id="22"/>
    </w:p>
    <w:p w:rsidR="00832261" w:rsidRDefault="00832261" w:rsidP="00560E7D">
      <w:pPr>
        <w:jc w:val="both"/>
        <w:rPr>
          <w:rFonts w:ascii="Georgia" w:hAnsi="Georgia"/>
          <w:sz w:val="24"/>
          <w:szCs w:val="24"/>
        </w:rPr>
      </w:pPr>
    </w:p>
    <w:p w:rsidR="00832261" w:rsidRPr="006B6D5E" w:rsidRDefault="00832261" w:rsidP="00560E7D">
      <w:pPr>
        <w:jc w:val="both"/>
        <w:rPr>
          <w:rFonts w:ascii="Georgia" w:hAnsi="Georgia"/>
          <w:sz w:val="24"/>
          <w:szCs w:val="24"/>
        </w:rPr>
      </w:pPr>
      <w:r>
        <w:rPr>
          <w:rFonts w:ascii="Georgia" w:hAnsi="Georgia"/>
          <w:sz w:val="24"/>
          <w:szCs w:val="24"/>
        </w:rPr>
        <w:t xml:space="preserve">Mr. </w:t>
      </w:r>
      <w:r w:rsidRPr="00782694">
        <w:rPr>
          <w:rFonts w:ascii="Georgia" w:hAnsi="Georgia"/>
          <w:sz w:val="24"/>
          <w:szCs w:val="24"/>
        </w:rPr>
        <w:t>Simon Ssemuwemba</w:t>
      </w:r>
      <w:r>
        <w:rPr>
          <w:rFonts w:ascii="Georgia" w:hAnsi="Georgia"/>
          <w:sz w:val="24"/>
          <w:szCs w:val="24"/>
        </w:rPr>
        <w:t xml:space="preserve"> </w:t>
      </w:r>
      <w:r w:rsidRPr="00782694">
        <w:rPr>
          <w:rFonts w:ascii="Georgia" w:hAnsi="Georgia"/>
          <w:sz w:val="24"/>
          <w:szCs w:val="24"/>
        </w:rPr>
        <w:t>(IRC staff) asked the partici</w:t>
      </w:r>
      <w:r w:rsidRPr="006B6D5E">
        <w:rPr>
          <w:rFonts w:ascii="Georgia" w:hAnsi="Georgia"/>
          <w:sz w:val="24"/>
          <w:szCs w:val="24"/>
        </w:rPr>
        <w:t xml:space="preserve">pant </w:t>
      </w:r>
      <w:r>
        <w:rPr>
          <w:rFonts w:ascii="Georgia" w:hAnsi="Georgia"/>
          <w:sz w:val="24"/>
          <w:szCs w:val="24"/>
        </w:rPr>
        <w:t xml:space="preserve">to respond to the question; </w:t>
      </w:r>
      <w:r w:rsidRPr="006B6D5E">
        <w:rPr>
          <w:rFonts w:ascii="Georgia" w:hAnsi="Georgia"/>
          <w:sz w:val="24"/>
          <w:szCs w:val="24"/>
        </w:rPr>
        <w:t xml:space="preserve">how </w:t>
      </w:r>
      <w:r>
        <w:rPr>
          <w:rFonts w:ascii="Georgia" w:hAnsi="Georgia"/>
          <w:sz w:val="24"/>
          <w:szCs w:val="24"/>
        </w:rPr>
        <w:t xml:space="preserve">can we integrate </w:t>
      </w:r>
      <w:r w:rsidRPr="006B6D5E">
        <w:rPr>
          <w:rFonts w:ascii="Georgia" w:hAnsi="Georgia"/>
          <w:sz w:val="24"/>
          <w:szCs w:val="24"/>
        </w:rPr>
        <w:t xml:space="preserve">refugees </w:t>
      </w:r>
      <w:r>
        <w:rPr>
          <w:rFonts w:ascii="Georgia" w:hAnsi="Georgia"/>
          <w:sz w:val="24"/>
          <w:szCs w:val="24"/>
        </w:rPr>
        <w:t xml:space="preserve">in existing </w:t>
      </w:r>
      <w:r w:rsidRPr="006B6D5E">
        <w:rPr>
          <w:rFonts w:ascii="Georgia" w:hAnsi="Georgia"/>
          <w:sz w:val="24"/>
          <w:szCs w:val="24"/>
        </w:rPr>
        <w:t>service</w:t>
      </w:r>
      <w:r>
        <w:rPr>
          <w:rFonts w:ascii="Georgia" w:hAnsi="Georgia"/>
          <w:sz w:val="24"/>
          <w:szCs w:val="24"/>
        </w:rPr>
        <w:t>s?  These were their responses:</w:t>
      </w:r>
    </w:p>
    <w:p w:rsidR="00832261" w:rsidRDefault="00832261" w:rsidP="00560E7D">
      <w:pPr>
        <w:jc w:val="both"/>
        <w:rPr>
          <w:rFonts w:ascii="Georgia" w:hAnsi="Georgia"/>
          <w:b/>
          <w:sz w:val="24"/>
          <w:szCs w:val="24"/>
        </w:rPr>
      </w:pPr>
    </w:p>
    <w:tbl>
      <w:tblPr>
        <w:tblStyle w:val="TableGrid"/>
        <w:tblW w:w="9985" w:type="dxa"/>
        <w:tblLayout w:type="fixed"/>
        <w:tblLook w:val="04A0" w:firstRow="1" w:lastRow="0" w:firstColumn="1" w:lastColumn="0" w:noHBand="0" w:noVBand="1"/>
      </w:tblPr>
      <w:tblGrid>
        <w:gridCol w:w="2425"/>
        <w:gridCol w:w="450"/>
        <w:gridCol w:w="7110"/>
      </w:tblGrid>
      <w:tr w:rsidR="00832261" w:rsidTr="00805E07">
        <w:tc>
          <w:tcPr>
            <w:tcW w:w="2425" w:type="dxa"/>
            <w:tcBorders>
              <w:top w:val="single" w:sz="4" w:space="0" w:color="auto"/>
              <w:left w:val="single" w:sz="4" w:space="0" w:color="auto"/>
              <w:bottom w:val="single" w:sz="4" w:space="0" w:color="auto"/>
              <w:right w:val="single" w:sz="4" w:space="0" w:color="auto"/>
            </w:tcBorders>
          </w:tcPr>
          <w:p w:rsidR="00832261" w:rsidRPr="00B534D8" w:rsidRDefault="00832261" w:rsidP="00560E7D">
            <w:pPr>
              <w:rPr>
                <w:rFonts w:ascii="Georgia" w:hAnsi="Georgia"/>
                <w:b/>
                <w:sz w:val="24"/>
                <w:szCs w:val="24"/>
              </w:rPr>
            </w:pPr>
            <w:r w:rsidRPr="00B534D8">
              <w:rPr>
                <w:rFonts w:ascii="Georgia" w:hAnsi="Georgia"/>
                <w:b/>
                <w:sz w:val="24"/>
                <w:szCs w:val="24"/>
              </w:rPr>
              <w:t>Refugee Sector Development</w:t>
            </w:r>
          </w:p>
        </w:tc>
        <w:tc>
          <w:tcPr>
            <w:tcW w:w="7560" w:type="dxa"/>
            <w:gridSpan w:val="2"/>
            <w:tcBorders>
              <w:left w:val="single" w:sz="4" w:space="0" w:color="auto"/>
            </w:tcBorders>
          </w:tcPr>
          <w:p w:rsidR="00832261" w:rsidRPr="00B534D8" w:rsidRDefault="00832261" w:rsidP="00560E7D">
            <w:pPr>
              <w:rPr>
                <w:rFonts w:ascii="Georgia" w:hAnsi="Georgia"/>
                <w:b/>
                <w:sz w:val="24"/>
                <w:szCs w:val="24"/>
              </w:rPr>
            </w:pPr>
            <w:r>
              <w:rPr>
                <w:rFonts w:ascii="Georgia" w:hAnsi="Georgia"/>
                <w:b/>
                <w:sz w:val="24"/>
                <w:szCs w:val="24"/>
              </w:rPr>
              <w:t>Key Actions</w:t>
            </w:r>
          </w:p>
        </w:tc>
      </w:tr>
      <w:tr w:rsidR="00832261" w:rsidTr="00832261">
        <w:tc>
          <w:tcPr>
            <w:tcW w:w="2875" w:type="dxa"/>
            <w:gridSpan w:val="2"/>
            <w:tcBorders>
              <w:top w:val="single" w:sz="4" w:space="0" w:color="auto"/>
              <w:left w:val="single" w:sz="4" w:space="0" w:color="auto"/>
              <w:bottom w:val="single" w:sz="4" w:space="0" w:color="auto"/>
              <w:right w:val="single" w:sz="4" w:space="0" w:color="auto"/>
            </w:tcBorders>
          </w:tcPr>
          <w:p w:rsidR="00832261" w:rsidRPr="00832261" w:rsidRDefault="00832261" w:rsidP="00560E7D">
            <w:pPr>
              <w:pStyle w:val="ListParagraph"/>
              <w:numPr>
                <w:ilvl w:val="0"/>
                <w:numId w:val="21"/>
              </w:numPr>
              <w:ind w:left="337"/>
              <w:rPr>
                <w:rFonts w:ascii="Georgia" w:hAnsi="Georgia"/>
                <w:sz w:val="24"/>
                <w:szCs w:val="24"/>
              </w:rPr>
            </w:pPr>
            <w:r w:rsidRPr="00832261">
              <w:rPr>
                <w:rFonts w:ascii="Georgia" w:hAnsi="Georgia"/>
                <w:sz w:val="24"/>
                <w:szCs w:val="24"/>
              </w:rPr>
              <w:t>Employment and Skilling</w:t>
            </w:r>
          </w:p>
        </w:tc>
        <w:tc>
          <w:tcPr>
            <w:tcW w:w="7110" w:type="dxa"/>
            <w:tcBorders>
              <w:left w:val="single" w:sz="4" w:space="0" w:color="auto"/>
            </w:tcBorders>
          </w:tcPr>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Promotion of innovation</w:t>
            </w:r>
          </w:p>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Creating job opportunities</w:t>
            </w:r>
          </w:p>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Education upgrading to allow competitiveness</w:t>
            </w:r>
          </w:p>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Advocate for non-discriminative laws- say no to discrimination</w:t>
            </w:r>
          </w:p>
          <w:p w:rsidR="00832261" w:rsidRPr="00832261"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Needs assessment and skilling centres</w:t>
            </w:r>
            <w:r>
              <w:rPr>
                <w:rFonts w:ascii="Georgia" w:hAnsi="Georgia"/>
                <w:sz w:val="24"/>
                <w:szCs w:val="24"/>
              </w:rPr>
              <w:t xml:space="preserve"> should </w:t>
            </w:r>
            <w:r w:rsidRPr="00B0467A">
              <w:rPr>
                <w:rFonts w:ascii="Georgia" w:hAnsi="Georgia"/>
                <w:sz w:val="24"/>
                <w:szCs w:val="24"/>
              </w:rPr>
              <w:t>open up to refugees</w:t>
            </w:r>
          </w:p>
        </w:tc>
      </w:tr>
      <w:tr w:rsidR="00832261" w:rsidTr="00832261">
        <w:tc>
          <w:tcPr>
            <w:tcW w:w="2875" w:type="dxa"/>
            <w:gridSpan w:val="2"/>
            <w:tcBorders>
              <w:top w:val="single" w:sz="4" w:space="0" w:color="auto"/>
              <w:left w:val="single" w:sz="4" w:space="0" w:color="auto"/>
              <w:bottom w:val="single" w:sz="4" w:space="0" w:color="auto"/>
              <w:right w:val="single" w:sz="4" w:space="0" w:color="auto"/>
            </w:tcBorders>
          </w:tcPr>
          <w:p w:rsidR="00832261" w:rsidRPr="00832261" w:rsidRDefault="00832261" w:rsidP="00560E7D">
            <w:pPr>
              <w:pStyle w:val="ListParagraph"/>
              <w:numPr>
                <w:ilvl w:val="0"/>
                <w:numId w:val="21"/>
              </w:numPr>
              <w:ind w:left="337"/>
              <w:rPr>
                <w:rFonts w:ascii="Georgia" w:hAnsi="Georgia"/>
                <w:sz w:val="24"/>
                <w:szCs w:val="24"/>
              </w:rPr>
            </w:pPr>
            <w:r w:rsidRPr="00832261">
              <w:rPr>
                <w:rFonts w:ascii="Georgia" w:hAnsi="Georgia"/>
                <w:sz w:val="24"/>
                <w:szCs w:val="24"/>
              </w:rPr>
              <w:t>Legal Services</w:t>
            </w:r>
          </w:p>
        </w:tc>
        <w:tc>
          <w:tcPr>
            <w:tcW w:w="7110" w:type="dxa"/>
            <w:tcBorders>
              <w:left w:val="single" w:sz="4" w:space="0" w:color="auto"/>
            </w:tcBorders>
          </w:tcPr>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Provide free legal services11:00- 12:30 pm Sensitize refugees about their rights and responsibilities</w:t>
            </w:r>
          </w:p>
          <w:p w:rsidR="00832261"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lastRenderedPageBreak/>
              <w:t>Support community registration/residential registration for urban refugees</w:t>
            </w:r>
          </w:p>
          <w:p w:rsidR="00832261" w:rsidRPr="00832261" w:rsidRDefault="00832261" w:rsidP="00560E7D">
            <w:pPr>
              <w:pStyle w:val="ListParagraph"/>
              <w:numPr>
                <w:ilvl w:val="0"/>
                <w:numId w:val="22"/>
              </w:numPr>
              <w:ind w:left="432"/>
              <w:rPr>
                <w:rFonts w:ascii="Georgia" w:hAnsi="Georgia"/>
                <w:sz w:val="24"/>
                <w:szCs w:val="24"/>
              </w:rPr>
            </w:pPr>
            <w:r w:rsidRPr="00832261">
              <w:rPr>
                <w:rFonts w:ascii="Georgia" w:hAnsi="Georgia"/>
                <w:sz w:val="24"/>
                <w:szCs w:val="24"/>
              </w:rPr>
              <w:t>Advocate for equality ad equity before the law</w:t>
            </w:r>
          </w:p>
        </w:tc>
      </w:tr>
      <w:tr w:rsidR="00832261" w:rsidTr="00832261">
        <w:tc>
          <w:tcPr>
            <w:tcW w:w="2875" w:type="dxa"/>
            <w:gridSpan w:val="2"/>
            <w:tcBorders>
              <w:top w:val="single" w:sz="4" w:space="0" w:color="auto"/>
              <w:left w:val="single" w:sz="4" w:space="0" w:color="auto"/>
              <w:bottom w:val="single" w:sz="4" w:space="0" w:color="auto"/>
              <w:right w:val="single" w:sz="4" w:space="0" w:color="auto"/>
            </w:tcBorders>
          </w:tcPr>
          <w:p w:rsidR="00832261" w:rsidRPr="00832261" w:rsidRDefault="00832261" w:rsidP="00560E7D">
            <w:pPr>
              <w:pStyle w:val="ListParagraph"/>
              <w:numPr>
                <w:ilvl w:val="0"/>
                <w:numId w:val="21"/>
              </w:numPr>
              <w:ind w:left="337"/>
              <w:rPr>
                <w:rFonts w:ascii="Georgia" w:hAnsi="Georgia"/>
                <w:sz w:val="24"/>
                <w:szCs w:val="24"/>
              </w:rPr>
            </w:pPr>
            <w:r w:rsidRPr="00832261">
              <w:rPr>
                <w:rFonts w:ascii="Georgia" w:hAnsi="Georgia"/>
                <w:sz w:val="24"/>
                <w:szCs w:val="24"/>
              </w:rPr>
              <w:lastRenderedPageBreak/>
              <w:t>Health Services</w:t>
            </w:r>
          </w:p>
        </w:tc>
        <w:tc>
          <w:tcPr>
            <w:tcW w:w="7110" w:type="dxa"/>
            <w:tcBorders>
              <w:left w:val="single" w:sz="4" w:space="0" w:color="auto"/>
            </w:tcBorders>
          </w:tcPr>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Establish refugee focal persons in all health facilities to handle refugee issues</w:t>
            </w:r>
          </w:p>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Advocate for supplementary budgets for refugees</w:t>
            </w:r>
          </w:p>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Sensitize health officer on how to handle refugees</w:t>
            </w:r>
          </w:p>
          <w:p w:rsidR="00832261" w:rsidRPr="00832261"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Provide medical referral cards to refugees</w:t>
            </w:r>
          </w:p>
        </w:tc>
      </w:tr>
      <w:tr w:rsidR="00832261" w:rsidTr="00832261">
        <w:tc>
          <w:tcPr>
            <w:tcW w:w="2875" w:type="dxa"/>
            <w:gridSpan w:val="2"/>
            <w:tcBorders>
              <w:top w:val="single" w:sz="4" w:space="0" w:color="auto"/>
              <w:left w:val="single" w:sz="4" w:space="0" w:color="auto"/>
              <w:bottom w:val="single" w:sz="4" w:space="0" w:color="auto"/>
              <w:right w:val="single" w:sz="4" w:space="0" w:color="auto"/>
            </w:tcBorders>
          </w:tcPr>
          <w:p w:rsidR="00832261" w:rsidRPr="00832261" w:rsidRDefault="00832261" w:rsidP="00560E7D">
            <w:pPr>
              <w:pStyle w:val="ListParagraph"/>
              <w:numPr>
                <w:ilvl w:val="0"/>
                <w:numId w:val="21"/>
              </w:numPr>
              <w:ind w:left="337"/>
              <w:rPr>
                <w:rFonts w:ascii="Georgia" w:hAnsi="Georgia"/>
                <w:sz w:val="24"/>
                <w:szCs w:val="24"/>
              </w:rPr>
            </w:pPr>
            <w:r w:rsidRPr="00832261">
              <w:rPr>
                <w:rFonts w:ascii="Georgia" w:hAnsi="Georgia"/>
                <w:sz w:val="24"/>
                <w:szCs w:val="24"/>
              </w:rPr>
              <w:t xml:space="preserve">Education Services </w:t>
            </w:r>
          </w:p>
        </w:tc>
        <w:tc>
          <w:tcPr>
            <w:tcW w:w="7110" w:type="dxa"/>
            <w:tcBorders>
              <w:left w:val="single" w:sz="4" w:space="0" w:color="auto"/>
            </w:tcBorders>
          </w:tcPr>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Provide bursary and scholarship to urban refugees</w:t>
            </w:r>
          </w:p>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Support ment</w:t>
            </w:r>
            <w:r>
              <w:rPr>
                <w:rFonts w:ascii="Georgia" w:hAnsi="Georgia"/>
                <w:sz w:val="24"/>
                <w:szCs w:val="24"/>
              </w:rPr>
              <w:t>oring and career guidance to ref</w:t>
            </w:r>
            <w:r w:rsidRPr="00B0467A">
              <w:rPr>
                <w:rFonts w:ascii="Georgia" w:hAnsi="Georgia"/>
                <w:sz w:val="24"/>
                <w:szCs w:val="24"/>
              </w:rPr>
              <w:t>ugee students</w:t>
            </w:r>
          </w:p>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Provide meals to urban refugee students</w:t>
            </w:r>
          </w:p>
          <w:p w:rsidR="00832261" w:rsidRPr="00832261"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Encourage refugees to attend adult education programmes</w:t>
            </w:r>
          </w:p>
        </w:tc>
      </w:tr>
      <w:tr w:rsidR="00832261" w:rsidTr="00832261">
        <w:tc>
          <w:tcPr>
            <w:tcW w:w="2875" w:type="dxa"/>
            <w:gridSpan w:val="2"/>
            <w:tcBorders>
              <w:top w:val="single" w:sz="4" w:space="0" w:color="auto"/>
              <w:left w:val="single" w:sz="4" w:space="0" w:color="auto"/>
              <w:bottom w:val="single" w:sz="4" w:space="0" w:color="auto"/>
              <w:right w:val="single" w:sz="4" w:space="0" w:color="auto"/>
            </w:tcBorders>
          </w:tcPr>
          <w:p w:rsidR="00832261" w:rsidRPr="00832261" w:rsidRDefault="00832261" w:rsidP="00560E7D">
            <w:pPr>
              <w:pStyle w:val="ListParagraph"/>
              <w:numPr>
                <w:ilvl w:val="0"/>
                <w:numId w:val="21"/>
              </w:numPr>
              <w:ind w:left="337"/>
              <w:rPr>
                <w:rFonts w:ascii="Georgia" w:hAnsi="Georgia"/>
                <w:sz w:val="24"/>
                <w:szCs w:val="24"/>
              </w:rPr>
            </w:pPr>
            <w:r w:rsidRPr="00832261">
              <w:rPr>
                <w:rFonts w:ascii="Georgia" w:hAnsi="Georgia"/>
                <w:sz w:val="24"/>
                <w:szCs w:val="24"/>
              </w:rPr>
              <w:t>Finance and Business Services</w:t>
            </w:r>
          </w:p>
        </w:tc>
        <w:tc>
          <w:tcPr>
            <w:tcW w:w="7110" w:type="dxa"/>
            <w:tcBorders>
              <w:left w:val="single" w:sz="4" w:space="0" w:color="auto"/>
            </w:tcBorders>
          </w:tcPr>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Support refugee groups with financial services</w:t>
            </w:r>
          </w:p>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Support financial literacy and inclusion programmes</w:t>
            </w:r>
          </w:p>
          <w:p w:rsidR="00832261" w:rsidRPr="00832261"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Assist group registration</w:t>
            </w:r>
          </w:p>
        </w:tc>
      </w:tr>
      <w:tr w:rsidR="00832261" w:rsidTr="00832261">
        <w:tc>
          <w:tcPr>
            <w:tcW w:w="2875" w:type="dxa"/>
            <w:gridSpan w:val="2"/>
            <w:tcBorders>
              <w:top w:val="single" w:sz="4" w:space="0" w:color="auto"/>
              <w:left w:val="single" w:sz="4" w:space="0" w:color="auto"/>
              <w:bottom w:val="single" w:sz="4" w:space="0" w:color="auto"/>
              <w:right w:val="single" w:sz="4" w:space="0" w:color="auto"/>
            </w:tcBorders>
          </w:tcPr>
          <w:p w:rsidR="00832261" w:rsidRPr="00832261" w:rsidRDefault="00832261" w:rsidP="00560E7D">
            <w:pPr>
              <w:pStyle w:val="ListParagraph"/>
              <w:numPr>
                <w:ilvl w:val="0"/>
                <w:numId w:val="21"/>
              </w:numPr>
              <w:ind w:left="337"/>
              <w:rPr>
                <w:rFonts w:ascii="Georgia" w:hAnsi="Georgia"/>
                <w:sz w:val="24"/>
                <w:szCs w:val="24"/>
              </w:rPr>
            </w:pPr>
            <w:r w:rsidRPr="00832261">
              <w:rPr>
                <w:rFonts w:ascii="Georgia" w:hAnsi="Georgia"/>
                <w:sz w:val="24"/>
                <w:szCs w:val="24"/>
              </w:rPr>
              <w:t>Housing and Shelter Services</w:t>
            </w:r>
          </w:p>
        </w:tc>
        <w:tc>
          <w:tcPr>
            <w:tcW w:w="7110" w:type="dxa"/>
            <w:tcBorders>
              <w:left w:val="single" w:sz="4" w:space="0" w:color="auto"/>
            </w:tcBorders>
          </w:tcPr>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Engage government to set rent standards</w:t>
            </w:r>
          </w:p>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Sensitize landlords to provide e</w:t>
            </w:r>
            <w:r>
              <w:rPr>
                <w:rFonts w:ascii="Georgia" w:hAnsi="Georgia"/>
                <w:sz w:val="24"/>
                <w:szCs w:val="24"/>
              </w:rPr>
              <w:t>qual opportunities to urban re</w:t>
            </w:r>
            <w:r w:rsidRPr="00B0467A">
              <w:rPr>
                <w:rFonts w:ascii="Georgia" w:hAnsi="Georgia"/>
                <w:sz w:val="24"/>
                <w:szCs w:val="24"/>
              </w:rPr>
              <w:t>fugees and nationals</w:t>
            </w:r>
          </w:p>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Provide legal support to refugees over rent chall</w:t>
            </w:r>
            <w:r>
              <w:rPr>
                <w:rFonts w:ascii="Georgia" w:hAnsi="Georgia"/>
                <w:sz w:val="24"/>
                <w:szCs w:val="24"/>
              </w:rPr>
              <w:t>enges</w:t>
            </w:r>
          </w:p>
          <w:p w:rsidR="00832261" w:rsidRPr="00832261"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Support in development of tenant protection laws</w:t>
            </w:r>
          </w:p>
        </w:tc>
      </w:tr>
      <w:tr w:rsidR="00832261" w:rsidTr="00832261">
        <w:tc>
          <w:tcPr>
            <w:tcW w:w="2875" w:type="dxa"/>
            <w:gridSpan w:val="2"/>
            <w:tcBorders>
              <w:top w:val="single" w:sz="4" w:space="0" w:color="auto"/>
              <w:left w:val="single" w:sz="4" w:space="0" w:color="auto"/>
              <w:bottom w:val="single" w:sz="4" w:space="0" w:color="auto"/>
              <w:right w:val="single" w:sz="4" w:space="0" w:color="auto"/>
            </w:tcBorders>
          </w:tcPr>
          <w:p w:rsidR="00832261" w:rsidRPr="00832261" w:rsidRDefault="00832261" w:rsidP="00560E7D">
            <w:pPr>
              <w:pStyle w:val="ListParagraph"/>
              <w:numPr>
                <w:ilvl w:val="0"/>
                <w:numId w:val="21"/>
              </w:numPr>
              <w:ind w:left="337"/>
              <w:rPr>
                <w:rFonts w:ascii="Georgia" w:hAnsi="Georgia"/>
                <w:sz w:val="24"/>
                <w:szCs w:val="24"/>
              </w:rPr>
            </w:pPr>
            <w:r w:rsidRPr="00832261">
              <w:rPr>
                <w:rFonts w:ascii="Georgia" w:hAnsi="Georgia"/>
                <w:sz w:val="24"/>
                <w:szCs w:val="24"/>
              </w:rPr>
              <w:t>Recreation and Sports</w:t>
            </w:r>
          </w:p>
        </w:tc>
        <w:tc>
          <w:tcPr>
            <w:tcW w:w="7110" w:type="dxa"/>
            <w:tcBorders>
              <w:left w:val="single" w:sz="4" w:space="0" w:color="auto"/>
            </w:tcBorders>
          </w:tcPr>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Promote talent through construction and establishment of sports facilities</w:t>
            </w:r>
          </w:p>
          <w:p w:rsidR="00832261" w:rsidRPr="00B0467A"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Inclusion of refugees in sports clubs and tournaments</w:t>
            </w:r>
          </w:p>
          <w:p w:rsidR="00832261" w:rsidRPr="00832261" w:rsidRDefault="00832261" w:rsidP="00560E7D">
            <w:pPr>
              <w:pStyle w:val="ListParagraph"/>
              <w:numPr>
                <w:ilvl w:val="0"/>
                <w:numId w:val="22"/>
              </w:numPr>
              <w:ind w:left="432"/>
              <w:rPr>
                <w:rFonts w:ascii="Georgia" w:hAnsi="Georgia"/>
                <w:sz w:val="24"/>
                <w:szCs w:val="24"/>
              </w:rPr>
            </w:pPr>
            <w:r w:rsidRPr="00B0467A">
              <w:rPr>
                <w:rFonts w:ascii="Georgia" w:hAnsi="Georgia"/>
                <w:sz w:val="24"/>
                <w:szCs w:val="24"/>
              </w:rPr>
              <w:t>Promote refugee talents</w:t>
            </w:r>
          </w:p>
        </w:tc>
      </w:tr>
    </w:tbl>
    <w:p w:rsidR="00832261" w:rsidRDefault="00832261" w:rsidP="00560E7D">
      <w:pPr>
        <w:jc w:val="both"/>
        <w:rPr>
          <w:rFonts w:ascii="Georgia" w:hAnsi="Georgia"/>
          <w:b/>
          <w:sz w:val="24"/>
          <w:szCs w:val="24"/>
        </w:rPr>
      </w:pPr>
    </w:p>
    <w:p w:rsidR="00962F61" w:rsidRDefault="00962F61" w:rsidP="00560E7D">
      <w:pPr>
        <w:jc w:val="both"/>
        <w:rPr>
          <w:rFonts w:ascii="Georgia" w:hAnsi="Georgia"/>
          <w:b/>
          <w:sz w:val="24"/>
          <w:szCs w:val="24"/>
        </w:rPr>
      </w:pPr>
      <w:r>
        <w:rPr>
          <w:noProof/>
          <w:lang w:eastAsia="en-US"/>
        </w:rPr>
        <w:lastRenderedPageBreak/>
        <w:drawing>
          <wp:inline distT="0" distB="0" distL="0" distR="0">
            <wp:extent cx="3013364" cy="3967071"/>
            <wp:effectExtent l="0" t="0" r="0" b="0"/>
            <wp:docPr id="6" name="Picture 6" descr="C:\Users\DELL\AppData\Local\Microsoft\Windows\INetCache\Content.Word\IMG_20240528_123931_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AppData\Local\Microsoft\Windows\INetCache\Content.Word\IMG_20240528_123931_52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3106" cy="3979897"/>
                    </a:xfrm>
                    <a:prstGeom prst="rect">
                      <a:avLst/>
                    </a:prstGeom>
                    <a:noFill/>
                    <a:ln>
                      <a:noFill/>
                    </a:ln>
                  </pic:spPr>
                </pic:pic>
              </a:graphicData>
            </a:graphic>
          </wp:inline>
        </w:drawing>
      </w:r>
    </w:p>
    <w:p w:rsidR="00962F61" w:rsidRDefault="00962F61" w:rsidP="00962F61">
      <w:pPr>
        <w:pStyle w:val="Heading1"/>
        <w:ind w:left="720"/>
        <w:jc w:val="both"/>
        <w:rPr>
          <w:b/>
        </w:rPr>
      </w:pPr>
      <w:bookmarkStart w:id="23" w:name="_Toc168220618"/>
      <w:bookmarkStart w:id="24" w:name="_Toc168332552"/>
    </w:p>
    <w:p w:rsidR="00560E7D" w:rsidRPr="000F7584" w:rsidRDefault="00560E7D" w:rsidP="00560E7D">
      <w:pPr>
        <w:pStyle w:val="Heading1"/>
        <w:numPr>
          <w:ilvl w:val="0"/>
          <w:numId w:val="19"/>
        </w:numPr>
        <w:jc w:val="both"/>
        <w:rPr>
          <w:b/>
        </w:rPr>
      </w:pPr>
      <w:bookmarkStart w:id="25" w:name="_Toc168772606"/>
      <w:r w:rsidRPr="000F7584">
        <w:rPr>
          <w:b/>
        </w:rPr>
        <w:t>What challenges do leaders face to deliver services?</w:t>
      </w:r>
      <w:bookmarkEnd w:id="23"/>
      <w:bookmarkEnd w:id="24"/>
      <w:bookmarkEnd w:id="25"/>
    </w:p>
    <w:p w:rsidR="00560E7D" w:rsidRDefault="00560E7D" w:rsidP="00560E7D">
      <w:pPr>
        <w:jc w:val="both"/>
        <w:rPr>
          <w:rFonts w:ascii="Georgia" w:hAnsi="Georgia"/>
          <w:sz w:val="24"/>
          <w:szCs w:val="24"/>
        </w:rPr>
      </w:pPr>
    </w:p>
    <w:p w:rsidR="00560E7D" w:rsidRDefault="00560E7D" w:rsidP="00560E7D">
      <w:pPr>
        <w:jc w:val="both"/>
        <w:rPr>
          <w:rFonts w:ascii="Georgia" w:hAnsi="Georgia"/>
          <w:sz w:val="24"/>
          <w:szCs w:val="24"/>
        </w:rPr>
      </w:pPr>
      <w:r>
        <w:rPr>
          <w:rFonts w:ascii="Georgia" w:hAnsi="Georgia"/>
          <w:sz w:val="24"/>
          <w:szCs w:val="24"/>
        </w:rPr>
        <w:t>Simon finally asked the participants to share the challenges they face in the process of delivering services to urban refugees.   These are listed below:</w:t>
      </w:r>
    </w:p>
    <w:p w:rsidR="00560E7D" w:rsidRDefault="00560E7D" w:rsidP="00560E7D">
      <w:pPr>
        <w:jc w:val="both"/>
        <w:rPr>
          <w:rFonts w:ascii="Georgia" w:hAnsi="Georgia"/>
          <w:sz w:val="24"/>
          <w:szCs w:val="24"/>
        </w:rPr>
      </w:pPr>
    </w:p>
    <w:p w:rsidR="00560E7D" w:rsidRDefault="00560E7D" w:rsidP="00560E7D">
      <w:pPr>
        <w:jc w:val="both"/>
        <w:rPr>
          <w:rFonts w:ascii="Georgia" w:hAnsi="Georgia"/>
          <w:sz w:val="24"/>
          <w:szCs w:val="24"/>
        </w:rPr>
      </w:pPr>
      <w:r>
        <w:rPr>
          <w:rFonts w:ascii="Georgia" w:hAnsi="Georgia"/>
          <w:sz w:val="24"/>
          <w:szCs w:val="24"/>
        </w:rPr>
        <w:t>According to the Division local leaders….:</w:t>
      </w:r>
    </w:p>
    <w:p w:rsidR="00560E7D" w:rsidRDefault="00560E7D" w:rsidP="00560E7D">
      <w:pPr>
        <w:pStyle w:val="ListParagraph"/>
        <w:jc w:val="both"/>
        <w:rPr>
          <w:rFonts w:ascii="Georgia" w:hAnsi="Georgia"/>
          <w:sz w:val="24"/>
          <w:szCs w:val="24"/>
        </w:rPr>
      </w:pPr>
    </w:p>
    <w:p w:rsidR="003968AB" w:rsidRPr="00B0467A" w:rsidRDefault="00560E7D" w:rsidP="00560E7D">
      <w:pPr>
        <w:pStyle w:val="ListParagraph"/>
        <w:numPr>
          <w:ilvl w:val="0"/>
          <w:numId w:val="10"/>
        </w:numPr>
        <w:jc w:val="both"/>
        <w:rPr>
          <w:rFonts w:ascii="Georgia" w:hAnsi="Georgia"/>
          <w:sz w:val="24"/>
          <w:szCs w:val="24"/>
        </w:rPr>
      </w:pPr>
      <w:r>
        <w:rPr>
          <w:rFonts w:ascii="Georgia" w:hAnsi="Georgia"/>
          <w:sz w:val="24"/>
          <w:szCs w:val="24"/>
        </w:rPr>
        <w:t>“</w:t>
      </w:r>
      <w:r w:rsidR="003968AB" w:rsidRPr="00B0467A">
        <w:rPr>
          <w:rFonts w:ascii="Georgia" w:hAnsi="Georgia"/>
          <w:sz w:val="24"/>
          <w:szCs w:val="24"/>
        </w:rPr>
        <w:t>Refugees are not cooperative</w:t>
      </w:r>
      <w:r>
        <w:rPr>
          <w:rFonts w:ascii="Georgia" w:hAnsi="Georgia"/>
          <w:sz w:val="24"/>
          <w:szCs w:val="24"/>
        </w:rPr>
        <w:t xml:space="preserve">.  They tend to shy away from the service providers. They usually undermine themselves </w:t>
      </w:r>
      <w:r w:rsidR="003968AB" w:rsidRPr="00B0467A">
        <w:rPr>
          <w:rFonts w:ascii="Georgia" w:hAnsi="Georgia"/>
          <w:sz w:val="24"/>
          <w:szCs w:val="24"/>
        </w:rPr>
        <w:t>consider</w:t>
      </w:r>
      <w:r>
        <w:rPr>
          <w:rFonts w:ascii="Georgia" w:hAnsi="Georgia"/>
          <w:sz w:val="24"/>
          <w:szCs w:val="24"/>
        </w:rPr>
        <w:t>ing</w:t>
      </w:r>
      <w:r w:rsidR="003968AB" w:rsidRPr="00B0467A">
        <w:rPr>
          <w:rFonts w:ascii="Georgia" w:hAnsi="Georgia"/>
          <w:sz w:val="24"/>
          <w:szCs w:val="24"/>
        </w:rPr>
        <w:t xml:space="preserve"> themselves as secondly citizens</w:t>
      </w:r>
      <w:r>
        <w:rPr>
          <w:rFonts w:ascii="Georgia" w:hAnsi="Georgia"/>
          <w:sz w:val="24"/>
          <w:szCs w:val="24"/>
        </w:rPr>
        <w:t>” reported the CDO,</w:t>
      </w:r>
    </w:p>
    <w:p w:rsidR="003968AB" w:rsidRPr="00B0467A" w:rsidRDefault="003968AB" w:rsidP="00560E7D">
      <w:pPr>
        <w:pStyle w:val="ListParagraph"/>
        <w:numPr>
          <w:ilvl w:val="0"/>
          <w:numId w:val="10"/>
        </w:numPr>
        <w:jc w:val="both"/>
        <w:rPr>
          <w:rFonts w:ascii="Georgia" w:hAnsi="Georgia"/>
          <w:sz w:val="24"/>
          <w:szCs w:val="24"/>
        </w:rPr>
      </w:pPr>
      <w:r w:rsidRPr="00B0467A">
        <w:rPr>
          <w:rFonts w:ascii="Georgia" w:hAnsi="Georgia"/>
          <w:sz w:val="24"/>
          <w:szCs w:val="24"/>
        </w:rPr>
        <w:t xml:space="preserve">Many </w:t>
      </w:r>
      <w:r w:rsidR="00560E7D">
        <w:rPr>
          <w:rFonts w:ascii="Georgia" w:hAnsi="Georgia"/>
          <w:sz w:val="24"/>
          <w:szCs w:val="24"/>
        </w:rPr>
        <w:t xml:space="preserve">foreigners are </w:t>
      </w:r>
      <w:r w:rsidRPr="00B0467A">
        <w:rPr>
          <w:rFonts w:ascii="Georgia" w:hAnsi="Georgia"/>
          <w:sz w:val="24"/>
          <w:szCs w:val="24"/>
        </w:rPr>
        <w:t xml:space="preserve">asylum seekers </w:t>
      </w:r>
      <w:r w:rsidR="00560E7D">
        <w:rPr>
          <w:rFonts w:ascii="Georgia" w:hAnsi="Georgia"/>
          <w:sz w:val="24"/>
          <w:szCs w:val="24"/>
        </w:rPr>
        <w:t>and most lack iden</w:t>
      </w:r>
      <w:r w:rsidRPr="00B0467A">
        <w:rPr>
          <w:rFonts w:ascii="Georgia" w:hAnsi="Georgia"/>
          <w:sz w:val="24"/>
          <w:szCs w:val="24"/>
        </w:rPr>
        <w:t>tification</w:t>
      </w:r>
      <w:r w:rsidR="00560E7D">
        <w:rPr>
          <w:rFonts w:ascii="Georgia" w:hAnsi="Georgia"/>
          <w:sz w:val="24"/>
          <w:szCs w:val="24"/>
        </w:rPr>
        <w:t xml:space="preserve"> and because of that they hide away from service providers,</w:t>
      </w:r>
    </w:p>
    <w:p w:rsidR="003968AB" w:rsidRPr="00B0467A" w:rsidRDefault="003968AB" w:rsidP="00560E7D">
      <w:pPr>
        <w:pStyle w:val="ListParagraph"/>
        <w:numPr>
          <w:ilvl w:val="0"/>
          <w:numId w:val="10"/>
        </w:numPr>
        <w:jc w:val="both"/>
        <w:rPr>
          <w:rFonts w:ascii="Georgia" w:hAnsi="Georgia"/>
          <w:sz w:val="24"/>
          <w:szCs w:val="24"/>
        </w:rPr>
      </w:pPr>
      <w:r w:rsidRPr="00B0467A">
        <w:rPr>
          <w:rFonts w:ascii="Georgia" w:hAnsi="Georgia"/>
          <w:sz w:val="24"/>
          <w:szCs w:val="24"/>
        </w:rPr>
        <w:t>Most urban refugees use brokers or middlemen</w:t>
      </w:r>
      <w:r w:rsidR="00560E7D">
        <w:rPr>
          <w:rFonts w:ascii="Georgia" w:hAnsi="Georgia"/>
          <w:sz w:val="24"/>
          <w:szCs w:val="24"/>
        </w:rPr>
        <w:t xml:space="preserve"> and never come out openly,</w:t>
      </w:r>
    </w:p>
    <w:p w:rsidR="003968AB" w:rsidRPr="00B0467A" w:rsidRDefault="003968AB" w:rsidP="00560E7D">
      <w:pPr>
        <w:pStyle w:val="ListParagraph"/>
        <w:numPr>
          <w:ilvl w:val="0"/>
          <w:numId w:val="10"/>
        </w:numPr>
        <w:jc w:val="both"/>
        <w:rPr>
          <w:rFonts w:ascii="Georgia" w:hAnsi="Georgia"/>
          <w:sz w:val="24"/>
          <w:szCs w:val="24"/>
        </w:rPr>
      </w:pPr>
      <w:r w:rsidRPr="00B0467A">
        <w:rPr>
          <w:rFonts w:ascii="Georgia" w:hAnsi="Georgia"/>
          <w:sz w:val="24"/>
          <w:szCs w:val="24"/>
        </w:rPr>
        <w:t>Urban refugees are not united</w:t>
      </w:r>
      <w:r w:rsidR="00560E7D">
        <w:rPr>
          <w:rFonts w:ascii="Georgia" w:hAnsi="Georgia"/>
          <w:sz w:val="24"/>
          <w:szCs w:val="24"/>
        </w:rPr>
        <w:t xml:space="preserve"> and never </w:t>
      </w:r>
      <w:r w:rsidRPr="00B0467A">
        <w:rPr>
          <w:rFonts w:ascii="Georgia" w:hAnsi="Georgia"/>
          <w:sz w:val="24"/>
          <w:szCs w:val="24"/>
        </w:rPr>
        <w:t>speak in unison</w:t>
      </w:r>
      <w:r w:rsidR="00560E7D">
        <w:rPr>
          <w:rFonts w:ascii="Georgia" w:hAnsi="Georgia"/>
          <w:sz w:val="24"/>
          <w:szCs w:val="24"/>
        </w:rPr>
        <w:t>.</w:t>
      </w:r>
    </w:p>
    <w:p w:rsidR="003968AB" w:rsidRPr="00B0467A" w:rsidRDefault="003968AB" w:rsidP="00560E7D">
      <w:pPr>
        <w:jc w:val="both"/>
        <w:rPr>
          <w:rFonts w:ascii="Georgia" w:hAnsi="Georgia"/>
          <w:sz w:val="24"/>
          <w:szCs w:val="24"/>
        </w:rPr>
      </w:pPr>
    </w:p>
    <w:p w:rsidR="003968AB" w:rsidRPr="00B0467A" w:rsidRDefault="00560E7D" w:rsidP="00560E7D">
      <w:pPr>
        <w:jc w:val="both"/>
        <w:rPr>
          <w:rFonts w:ascii="Georgia" w:hAnsi="Georgia"/>
          <w:sz w:val="24"/>
          <w:szCs w:val="24"/>
        </w:rPr>
      </w:pPr>
      <w:r>
        <w:rPr>
          <w:rFonts w:ascii="Georgia" w:hAnsi="Georgia"/>
          <w:sz w:val="24"/>
          <w:szCs w:val="24"/>
        </w:rPr>
        <w:t>Information from the Local Council 1 representatives (</w:t>
      </w:r>
      <w:r w:rsidR="003968AB" w:rsidRPr="00B0467A">
        <w:rPr>
          <w:rFonts w:ascii="Georgia" w:hAnsi="Georgia"/>
          <w:sz w:val="24"/>
          <w:szCs w:val="24"/>
        </w:rPr>
        <w:t>LC</w:t>
      </w:r>
      <w:r>
        <w:rPr>
          <w:rFonts w:ascii="Georgia" w:hAnsi="Georgia"/>
          <w:sz w:val="24"/>
          <w:szCs w:val="24"/>
        </w:rPr>
        <w:t xml:space="preserve"> I) revealed that…: </w:t>
      </w:r>
    </w:p>
    <w:p w:rsidR="00560E7D" w:rsidRDefault="00560E7D" w:rsidP="00560E7D">
      <w:pPr>
        <w:pStyle w:val="ListParagraph"/>
        <w:jc w:val="both"/>
        <w:rPr>
          <w:rFonts w:ascii="Georgia" w:hAnsi="Georgia"/>
          <w:sz w:val="24"/>
          <w:szCs w:val="24"/>
        </w:rPr>
      </w:pPr>
    </w:p>
    <w:p w:rsidR="003968AB" w:rsidRPr="00B0467A" w:rsidRDefault="003968AB" w:rsidP="00560E7D">
      <w:pPr>
        <w:pStyle w:val="ListParagraph"/>
        <w:numPr>
          <w:ilvl w:val="0"/>
          <w:numId w:val="10"/>
        </w:numPr>
        <w:jc w:val="both"/>
        <w:rPr>
          <w:rFonts w:ascii="Georgia" w:hAnsi="Georgia"/>
          <w:sz w:val="24"/>
          <w:szCs w:val="24"/>
        </w:rPr>
      </w:pPr>
      <w:r w:rsidRPr="00B0467A">
        <w:rPr>
          <w:rFonts w:ascii="Georgia" w:hAnsi="Georgia"/>
          <w:sz w:val="24"/>
          <w:szCs w:val="24"/>
        </w:rPr>
        <w:t>Language barrier</w:t>
      </w:r>
      <w:r w:rsidR="00560E7D">
        <w:rPr>
          <w:rFonts w:ascii="Georgia" w:hAnsi="Georgia"/>
          <w:sz w:val="24"/>
          <w:szCs w:val="24"/>
        </w:rPr>
        <w:t xml:space="preserve"> is a major bottleneck for serving refugees,</w:t>
      </w:r>
    </w:p>
    <w:p w:rsidR="003968AB" w:rsidRPr="00B0467A" w:rsidRDefault="003968AB" w:rsidP="00560E7D">
      <w:pPr>
        <w:pStyle w:val="ListParagraph"/>
        <w:numPr>
          <w:ilvl w:val="0"/>
          <w:numId w:val="10"/>
        </w:numPr>
        <w:jc w:val="both"/>
        <w:rPr>
          <w:rFonts w:ascii="Georgia" w:hAnsi="Georgia"/>
          <w:sz w:val="24"/>
          <w:szCs w:val="24"/>
        </w:rPr>
      </w:pPr>
      <w:r w:rsidRPr="00B0467A">
        <w:rPr>
          <w:rFonts w:ascii="Georgia" w:hAnsi="Georgia"/>
          <w:sz w:val="24"/>
          <w:szCs w:val="24"/>
        </w:rPr>
        <w:t>Some refugees are arrogant aggressive and poorly behaved</w:t>
      </w:r>
    </w:p>
    <w:p w:rsidR="003968AB" w:rsidRPr="00B0467A" w:rsidRDefault="003968AB" w:rsidP="00560E7D">
      <w:pPr>
        <w:jc w:val="both"/>
        <w:rPr>
          <w:rFonts w:ascii="Georgia" w:hAnsi="Georgia"/>
          <w:sz w:val="24"/>
          <w:szCs w:val="24"/>
        </w:rPr>
      </w:pPr>
    </w:p>
    <w:p w:rsidR="003968AB" w:rsidRPr="00560E7D" w:rsidRDefault="003968AB" w:rsidP="00560E7D">
      <w:pPr>
        <w:pStyle w:val="Heading1"/>
        <w:numPr>
          <w:ilvl w:val="0"/>
          <w:numId w:val="19"/>
        </w:numPr>
        <w:rPr>
          <w:b/>
        </w:rPr>
      </w:pPr>
      <w:bookmarkStart w:id="26" w:name="_Toc168772607"/>
      <w:r w:rsidRPr="00560E7D">
        <w:rPr>
          <w:b/>
        </w:rPr>
        <w:lastRenderedPageBreak/>
        <w:t>Closing remarks</w:t>
      </w:r>
      <w:bookmarkEnd w:id="26"/>
    </w:p>
    <w:p w:rsidR="003968AB" w:rsidRPr="00B0467A" w:rsidRDefault="003968AB" w:rsidP="00560E7D">
      <w:pPr>
        <w:jc w:val="both"/>
        <w:rPr>
          <w:rFonts w:ascii="Georgia" w:hAnsi="Georgia"/>
          <w:sz w:val="24"/>
          <w:szCs w:val="24"/>
        </w:rPr>
      </w:pPr>
    </w:p>
    <w:p w:rsidR="00BC3429" w:rsidRPr="00B0467A" w:rsidRDefault="003968AB" w:rsidP="00560E7D">
      <w:pPr>
        <w:jc w:val="both"/>
        <w:rPr>
          <w:rFonts w:ascii="Georgia" w:hAnsi="Georgia"/>
          <w:sz w:val="24"/>
          <w:szCs w:val="24"/>
        </w:rPr>
      </w:pPr>
      <w:r w:rsidRPr="00B0467A">
        <w:rPr>
          <w:rFonts w:ascii="Georgia" w:hAnsi="Georgia"/>
          <w:sz w:val="24"/>
          <w:szCs w:val="24"/>
        </w:rPr>
        <w:t>James Okelo (CDO office Assistant)</w:t>
      </w:r>
      <w:r w:rsidR="00560E7D">
        <w:rPr>
          <w:rFonts w:ascii="Georgia" w:hAnsi="Georgia"/>
          <w:sz w:val="24"/>
          <w:szCs w:val="24"/>
        </w:rPr>
        <w:t>, as</w:t>
      </w:r>
      <w:r w:rsidRPr="00B0467A">
        <w:rPr>
          <w:rFonts w:ascii="Georgia" w:hAnsi="Georgia"/>
          <w:sz w:val="24"/>
          <w:szCs w:val="24"/>
        </w:rPr>
        <w:t>ked partici</w:t>
      </w:r>
      <w:r w:rsidR="00560E7D">
        <w:rPr>
          <w:rFonts w:ascii="Georgia" w:hAnsi="Georgia"/>
          <w:sz w:val="24"/>
          <w:szCs w:val="24"/>
        </w:rPr>
        <w:t>p</w:t>
      </w:r>
      <w:r w:rsidRPr="00B0467A">
        <w:rPr>
          <w:rFonts w:ascii="Georgia" w:hAnsi="Georgia"/>
          <w:sz w:val="24"/>
          <w:szCs w:val="24"/>
        </w:rPr>
        <w:t xml:space="preserve">ants to </w:t>
      </w:r>
      <w:r w:rsidR="00560E7D">
        <w:rPr>
          <w:rFonts w:ascii="Georgia" w:hAnsi="Georgia"/>
          <w:sz w:val="24"/>
          <w:szCs w:val="24"/>
        </w:rPr>
        <w:t xml:space="preserve">take </w:t>
      </w:r>
      <w:r w:rsidRPr="00B0467A">
        <w:rPr>
          <w:rFonts w:ascii="Georgia" w:hAnsi="Georgia"/>
          <w:sz w:val="24"/>
          <w:szCs w:val="24"/>
        </w:rPr>
        <w:t xml:space="preserve">note </w:t>
      </w:r>
      <w:r w:rsidR="00560E7D">
        <w:rPr>
          <w:rFonts w:ascii="Georgia" w:hAnsi="Georgia"/>
          <w:sz w:val="24"/>
          <w:szCs w:val="24"/>
        </w:rPr>
        <w:t>of their lessons picked</w:t>
      </w:r>
      <w:r w:rsidRPr="00B0467A">
        <w:rPr>
          <w:rFonts w:ascii="Georgia" w:hAnsi="Georgia"/>
          <w:sz w:val="24"/>
          <w:szCs w:val="24"/>
        </w:rPr>
        <w:t xml:space="preserve"> from the day’s session.  He noted that</w:t>
      </w:r>
      <w:r w:rsidRPr="00560E7D">
        <w:rPr>
          <w:rFonts w:ascii="Georgia" w:hAnsi="Georgia"/>
          <w:i/>
          <w:sz w:val="24"/>
          <w:szCs w:val="24"/>
        </w:rPr>
        <w:t xml:space="preserve"> </w:t>
      </w:r>
      <w:r w:rsidR="00560E7D" w:rsidRPr="00560E7D">
        <w:rPr>
          <w:rFonts w:ascii="Georgia" w:hAnsi="Georgia"/>
          <w:i/>
          <w:sz w:val="24"/>
          <w:szCs w:val="24"/>
        </w:rPr>
        <w:t>“</w:t>
      </w:r>
      <w:r w:rsidRPr="00560E7D">
        <w:rPr>
          <w:rFonts w:ascii="Georgia" w:hAnsi="Georgia"/>
          <w:i/>
          <w:sz w:val="24"/>
          <w:szCs w:val="24"/>
        </w:rPr>
        <w:t>we learn every</w:t>
      </w:r>
      <w:r w:rsidR="00560E7D" w:rsidRPr="00560E7D">
        <w:rPr>
          <w:rFonts w:ascii="Georgia" w:hAnsi="Georgia"/>
          <w:i/>
          <w:sz w:val="24"/>
          <w:szCs w:val="24"/>
        </w:rPr>
        <w:t xml:space="preserve"> </w:t>
      </w:r>
      <w:r w:rsidRPr="00560E7D">
        <w:rPr>
          <w:rFonts w:ascii="Georgia" w:hAnsi="Georgia"/>
          <w:i/>
          <w:sz w:val="24"/>
          <w:szCs w:val="24"/>
        </w:rPr>
        <w:t xml:space="preserve">day.  </w:t>
      </w:r>
      <w:r w:rsidR="00560E7D" w:rsidRPr="00560E7D">
        <w:rPr>
          <w:rFonts w:ascii="Georgia" w:hAnsi="Georgia"/>
          <w:i/>
          <w:sz w:val="24"/>
          <w:szCs w:val="24"/>
        </w:rPr>
        <w:t xml:space="preserve">We </w:t>
      </w:r>
      <w:r w:rsidRPr="00560E7D">
        <w:rPr>
          <w:rFonts w:ascii="Georgia" w:hAnsi="Georgia"/>
          <w:i/>
          <w:sz w:val="24"/>
          <w:szCs w:val="24"/>
        </w:rPr>
        <w:t>should know that refugees</w:t>
      </w:r>
      <w:r w:rsidR="00560E7D" w:rsidRPr="00560E7D">
        <w:rPr>
          <w:rFonts w:ascii="Georgia" w:hAnsi="Georgia"/>
          <w:i/>
          <w:sz w:val="24"/>
          <w:szCs w:val="24"/>
        </w:rPr>
        <w:t xml:space="preserve"> can harmoniously live among us</w:t>
      </w:r>
      <w:r w:rsidRPr="00560E7D">
        <w:rPr>
          <w:rFonts w:ascii="Georgia" w:hAnsi="Georgia"/>
          <w:i/>
          <w:sz w:val="24"/>
          <w:szCs w:val="24"/>
        </w:rPr>
        <w:t xml:space="preserve">.  We need mindset change.  </w:t>
      </w:r>
      <w:r w:rsidR="00560E7D" w:rsidRPr="00560E7D">
        <w:rPr>
          <w:rFonts w:ascii="Georgia" w:hAnsi="Georgia"/>
          <w:i/>
          <w:sz w:val="24"/>
          <w:szCs w:val="24"/>
        </w:rPr>
        <w:t>R</w:t>
      </w:r>
      <w:r w:rsidRPr="00560E7D">
        <w:rPr>
          <w:rFonts w:ascii="Georgia" w:hAnsi="Georgia"/>
          <w:i/>
          <w:sz w:val="24"/>
          <w:szCs w:val="24"/>
        </w:rPr>
        <w:t xml:space="preserve">efugees </w:t>
      </w:r>
      <w:r w:rsidR="00560E7D" w:rsidRPr="00560E7D">
        <w:rPr>
          <w:rFonts w:ascii="Georgia" w:hAnsi="Georgia"/>
          <w:i/>
          <w:sz w:val="24"/>
          <w:szCs w:val="24"/>
        </w:rPr>
        <w:t xml:space="preserve">should consider themselves </w:t>
      </w:r>
      <w:r w:rsidRPr="00560E7D">
        <w:rPr>
          <w:rFonts w:ascii="Georgia" w:hAnsi="Georgia"/>
          <w:i/>
          <w:sz w:val="24"/>
          <w:szCs w:val="24"/>
        </w:rPr>
        <w:t>part</w:t>
      </w:r>
      <w:r w:rsidR="00560E7D" w:rsidRPr="00560E7D">
        <w:rPr>
          <w:rFonts w:ascii="Georgia" w:hAnsi="Georgia"/>
          <w:i/>
          <w:sz w:val="24"/>
          <w:szCs w:val="24"/>
        </w:rPr>
        <w:t xml:space="preserve"> of the communities they live in</w:t>
      </w:r>
      <w:r w:rsidRPr="00560E7D">
        <w:rPr>
          <w:rFonts w:ascii="Georgia" w:hAnsi="Georgia"/>
          <w:i/>
          <w:sz w:val="24"/>
          <w:szCs w:val="24"/>
        </w:rPr>
        <w:t>.  Be confident and demand for the services and keep yourselves informed at all times</w:t>
      </w:r>
      <w:r w:rsidR="00560E7D" w:rsidRPr="00560E7D">
        <w:rPr>
          <w:rFonts w:ascii="Georgia" w:hAnsi="Georgia"/>
          <w:i/>
          <w:sz w:val="24"/>
          <w:szCs w:val="24"/>
        </w:rPr>
        <w:t>”</w:t>
      </w:r>
      <w:r w:rsidRPr="00B0467A">
        <w:rPr>
          <w:rFonts w:ascii="Georgia" w:hAnsi="Georgia"/>
          <w:sz w:val="24"/>
          <w:szCs w:val="24"/>
        </w:rPr>
        <w:t xml:space="preserve">.  He </w:t>
      </w:r>
      <w:r w:rsidR="00560E7D">
        <w:rPr>
          <w:rFonts w:ascii="Georgia" w:hAnsi="Georgia"/>
          <w:sz w:val="24"/>
          <w:szCs w:val="24"/>
        </w:rPr>
        <w:t xml:space="preserve">thanked everyone for attending </w:t>
      </w:r>
      <w:r w:rsidRPr="00B0467A">
        <w:rPr>
          <w:rFonts w:ascii="Georgia" w:hAnsi="Georgia"/>
          <w:sz w:val="24"/>
          <w:szCs w:val="24"/>
        </w:rPr>
        <w:t>the training.</w:t>
      </w:r>
    </w:p>
    <w:p w:rsidR="003968AB" w:rsidRDefault="003968AB" w:rsidP="00560E7D">
      <w:pPr>
        <w:jc w:val="both"/>
        <w:rPr>
          <w:rFonts w:ascii="Georgia" w:hAnsi="Georgia"/>
          <w:sz w:val="24"/>
          <w:szCs w:val="24"/>
        </w:rPr>
      </w:pPr>
    </w:p>
    <w:p w:rsidR="00D07158" w:rsidRDefault="00D07158" w:rsidP="00560E7D">
      <w:pPr>
        <w:jc w:val="both"/>
        <w:rPr>
          <w:rFonts w:ascii="Georgia" w:hAnsi="Georgia"/>
          <w:sz w:val="24"/>
          <w:szCs w:val="24"/>
        </w:rPr>
      </w:pPr>
      <w:r>
        <w:rPr>
          <w:rFonts w:ascii="Georgia" w:hAnsi="Georgia"/>
          <w:sz w:val="24"/>
          <w:szCs w:val="24"/>
        </w:rPr>
        <w:t>In her closing words, the CDO shared some of the development programmes available for vulnerable host community members and urban refugees.  These include:</w:t>
      </w:r>
    </w:p>
    <w:p w:rsidR="00560E7D" w:rsidRDefault="00560E7D" w:rsidP="00560E7D">
      <w:pPr>
        <w:jc w:val="both"/>
        <w:rPr>
          <w:rFonts w:ascii="Georgia" w:hAnsi="Georgia"/>
          <w:sz w:val="24"/>
          <w:szCs w:val="24"/>
        </w:rPr>
      </w:pPr>
    </w:p>
    <w:p w:rsidR="00D07158" w:rsidRDefault="00D07158" w:rsidP="00560E7D">
      <w:pPr>
        <w:pStyle w:val="ListParagraph"/>
        <w:numPr>
          <w:ilvl w:val="0"/>
          <w:numId w:val="16"/>
        </w:numPr>
        <w:jc w:val="both"/>
        <w:rPr>
          <w:rFonts w:ascii="Georgia" w:hAnsi="Georgia"/>
          <w:sz w:val="24"/>
          <w:szCs w:val="24"/>
        </w:rPr>
      </w:pPr>
      <w:r>
        <w:rPr>
          <w:rFonts w:ascii="Georgia" w:hAnsi="Georgia"/>
          <w:sz w:val="24"/>
          <w:szCs w:val="24"/>
        </w:rPr>
        <w:t>Birth and Death registration</w:t>
      </w:r>
    </w:p>
    <w:p w:rsidR="00D07158" w:rsidRDefault="00D07158" w:rsidP="00560E7D">
      <w:pPr>
        <w:pStyle w:val="ListParagraph"/>
        <w:numPr>
          <w:ilvl w:val="0"/>
          <w:numId w:val="16"/>
        </w:numPr>
        <w:jc w:val="both"/>
        <w:rPr>
          <w:rFonts w:ascii="Georgia" w:hAnsi="Georgia"/>
          <w:sz w:val="24"/>
          <w:szCs w:val="24"/>
        </w:rPr>
      </w:pPr>
      <w:r>
        <w:rPr>
          <w:rFonts w:ascii="Georgia" w:hAnsi="Georgia"/>
          <w:sz w:val="24"/>
          <w:szCs w:val="24"/>
        </w:rPr>
        <w:t>Registration of CBOs and RLOs</w:t>
      </w:r>
    </w:p>
    <w:p w:rsidR="00D07158" w:rsidRDefault="00D07158" w:rsidP="00560E7D">
      <w:pPr>
        <w:pStyle w:val="ListParagraph"/>
        <w:numPr>
          <w:ilvl w:val="0"/>
          <w:numId w:val="16"/>
        </w:numPr>
        <w:jc w:val="both"/>
        <w:rPr>
          <w:rFonts w:ascii="Georgia" w:hAnsi="Georgia"/>
          <w:sz w:val="24"/>
          <w:szCs w:val="24"/>
        </w:rPr>
      </w:pPr>
      <w:r>
        <w:rPr>
          <w:rFonts w:ascii="Georgia" w:hAnsi="Georgia"/>
          <w:sz w:val="24"/>
          <w:szCs w:val="24"/>
        </w:rPr>
        <w:t>Parish Development Model (PDM) but this is only for nationals with National Identification Number (NIN)</w:t>
      </w:r>
    </w:p>
    <w:p w:rsidR="00D07158" w:rsidRDefault="00D07158" w:rsidP="00560E7D">
      <w:pPr>
        <w:pStyle w:val="ListParagraph"/>
        <w:numPr>
          <w:ilvl w:val="0"/>
          <w:numId w:val="16"/>
        </w:numPr>
        <w:jc w:val="both"/>
        <w:rPr>
          <w:rFonts w:ascii="Georgia" w:hAnsi="Georgia"/>
          <w:sz w:val="24"/>
          <w:szCs w:val="24"/>
        </w:rPr>
      </w:pPr>
      <w:r>
        <w:rPr>
          <w:rFonts w:ascii="Georgia" w:hAnsi="Georgia"/>
          <w:sz w:val="24"/>
          <w:szCs w:val="24"/>
        </w:rPr>
        <w:t>Skilling programs</w:t>
      </w:r>
    </w:p>
    <w:p w:rsidR="00D07158" w:rsidRDefault="00D07158" w:rsidP="00560E7D">
      <w:pPr>
        <w:pStyle w:val="ListParagraph"/>
        <w:numPr>
          <w:ilvl w:val="0"/>
          <w:numId w:val="16"/>
        </w:numPr>
        <w:jc w:val="both"/>
        <w:rPr>
          <w:rFonts w:ascii="Georgia" w:hAnsi="Georgia"/>
          <w:sz w:val="24"/>
          <w:szCs w:val="24"/>
        </w:rPr>
      </w:pPr>
      <w:r>
        <w:rPr>
          <w:rFonts w:ascii="Georgia" w:hAnsi="Georgia"/>
          <w:sz w:val="24"/>
          <w:szCs w:val="24"/>
        </w:rPr>
        <w:t>Sexual reproductive Services</w:t>
      </w:r>
    </w:p>
    <w:p w:rsidR="00D07158" w:rsidRDefault="00D07158" w:rsidP="00560E7D">
      <w:pPr>
        <w:pStyle w:val="ListParagraph"/>
        <w:numPr>
          <w:ilvl w:val="0"/>
          <w:numId w:val="16"/>
        </w:numPr>
        <w:jc w:val="both"/>
        <w:rPr>
          <w:rFonts w:ascii="Georgia" w:hAnsi="Georgia"/>
          <w:sz w:val="24"/>
          <w:szCs w:val="24"/>
        </w:rPr>
      </w:pPr>
      <w:r>
        <w:rPr>
          <w:rFonts w:ascii="Georgia" w:hAnsi="Georgia"/>
          <w:sz w:val="24"/>
          <w:szCs w:val="24"/>
        </w:rPr>
        <w:t>Gender Based Violence Programming</w:t>
      </w:r>
    </w:p>
    <w:p w:rsidR="00D07158" w:rsidRDefault="00D07158" w:rsidP="00560E7D">
      <w:pPr>
        <w:pStyle w:val="ListParagraph"/>
        <w:numPr>
          <w:ilvl w:val="0"/>
          <w:numId w:val="16"/>
        </w:numPr>
        <w:jc w:val="both"/>
        <w:rPr>
          <w:rFonts w:ascii="Georgia" w:hAnsi="Georgia"/>
          <w:sz w:val="24"/>
          <w:szCs w:val="24"/>
        </w:rPr>
      </w:pPr>
      <w:r>
        <w:rPr>
          <w:rFonts w:ascii="Georgia" w:hAnsi="Georgia"/>
          <w:sz w:val="24"/>
          <w:szCs w:val="24"/>
        </w:rPr>
        <w:t>Program for Disabled Persons</w:t>
      </w:r>
    </w:p>
    <w:p w:rsidR="00D07158" w:rsidRDefault="00D07158" w:rsidP="00560E7D">
      <w:pPr>
        <w:pStyle w:val="ListParagraph"/>
        <w:numPr>
          <w:ilvl w:val="0"/>
          <w:numId w:val="16"/>
        </w:numPr>
        <w:jc w:val="both"/>
        <w:rPr>
          <w:rFonts w:ascii="Georgia" w:hAnsi="Georgia"/>
          <w:sz w:val="24"/>
          <w:szCs w:val="24"/>
        </w:rPr>
      </w:pPr>
      <w:r>
        <w:rPr>
          <w:rFonts w:ascii="Georgia" w:hAnsi="Georgia"/>
          <w:sz w:val="24"/>
          <w:szCs w:val="24"/>
        </w:rPr>
        <w:t>Social Assistance Grant for Empowerment (SAGE)</w:t>
      </w:r>
    </w:p>
    <w:p w:rsidR="00D07158" w:rsidRDefault="00D07158" w:rsidP="00560E7D">
      <w:pPr>
        <w:pStyle w:val="ListParagraph"/>
        <w:numPr>
          <w:ilvl w:val="0"/>
          <w:numId w:val="16"/>
        </w:numPr>
        <w:jc w:val="both"/>
        <w:rPr>
          <w:rFonts w:ascii="Georgia" w:hAnsi="Georgia"/>
          <w:sz w:val="24"/>
          <w:szCs w:val="24"/>
        </w:rPr>
      </w:pPr>
      <w:r>
        <w:rPr>
          <w:rFonts w:ascii="Georgia" w:hAnsi="Georgia"/>
          <w:sz w:val="24"/>
          <w:szCs w:val="24"/>
        </w:rPr>
        <w:t>Functional Adult Literacy Program (FALP)</w:t>
      </w:r>
    </w:p>
    <w:p w:rsidR="00D07158" w:rsidRPr="00B0467A" w:rsidRDefault="00D07158" w:rsidP="00560E7D">
      <w:pPr>
        <w:jc w:val="both"/>
        <w:rPr>
          <w:rFonts w:ascii="Georgia" w:hAnsi="Georgia"/>
          <w:sz w:val="24"/>
          <w:szCs w:val="24"/>
        </w:rPr>
      </w:pPr>
    </w:p>
    <w:p w:rsidR="003C2AAF" w:rsidRDefault="00C7129A" w:rsidP="00560E7D">
      <w:pPr>
        <w:jc w:val="both"/>
        <w:rPr>
          <w:rFonts w:ascii="Georgia" w:hAnsi="Georgia"/>
          <w:b/>
          <w:sz w:val="24"/>
          <w:szCs w:val="24"/>
        </w:rPr>
      </w:pPr>
      <w:r>
        <w:rPr>
          <w:rFonts w:ascii="Georgia" w:hAnsi="Georgia"/>
          <w:sz w:val="24"/>
          <w:szCs w:val="24"/>
        </w:rPr>
        <w:t xml:space="preserve">Professor </w:t>
      </w:r>
      <w:r w:rsidRPr="00766291">
        <w:rPr>
          <w:rFonts w:ascii="Georgia" w:eastAsia="Times New Roman" w:hAnsi="Georgia" w:cs="Calibri"/>
          <w:color w:val="000000"/>
          <w:sz w:val="24"/>
        </w:rPr>
        <w:t>Opportune Kweka</w:t>
      </w:r>
      <w:r>
        <w:rPr>
          <w:rFonts w:ascii="Georgia" w:eastAsia="Times New Roman" w:hAnsi="Georgia" w:cs="Calibri"/>
          <w:color w:val="000000"/>
          <w:sz w:val="24"/>
        </w:rPr>
        <w:t>, t</w:t>
      </w:r>
      <w:r w:rsidR="003968AB" w:rsidRPr="00B0467A">
        <w:rPr>
          <w:rFonts w:ascii="Georgia" w:hAnsi="Georgia"/>
          <w:sz w:val="24"/>
          <w:szCs w:val="24"/>
        </w:rPr>
        <w:t xml:space="preserve">hanked participants for attending </w:t>
      </w:r>
      <w:r>
        <w:rPr>
          <w:rFonts w:ascii="Georgia" w:hAnsi="Georgia"/>
          <w:sz w:val="24"/>
          <w:szCs w:val="24"/>
        </w:rPr>
        <w:t xml:space="preserve">this capacity sharing session </w:t>
      </w:r>
      <w:r w:rsidR="003968AB" w:rsidRPr="00B0467A">
        <w:rPr>
          <w:rFonts w:ascii="Georgia" w:hAnsi="Georgia"/>
          <w:sz w:val="24"/>
          <w:szCs w:val="24"/>
        </w:rPr>
        <w:t>in good numbers and for the</w:t>
      </w:r>
      <w:r>
        <w:rPr>
          <w:rFonts w:ascii="Georgia" w:hAnsi="Georgia"/>
          <w:sz w:val="24"/>
          <w:szCs w:val="24"/>
        </w:rPr>
        <w:t>ir</w:t>
      </w:r>
      <w:r w:rsidR="003968AB" w:rsidRPr="00B0467A">
        <w:rPr>
          <w:rFonts w:ascii="Georgia" w:hAnsi="Georgia"/>
          <w:sz w:val="24"/>
          <w:szCs w:val="24"/>
        </w:rPr>
        <w:t xml:space="preserve"> contributions.</w:t>
      </w:r>
      <w:r>
        <w:rPr>
          <w:rFonts w:ascii="Georgia" w:hAnsi="Georgia"/>
          <w:sz w:val="24"/>
          <w:szCs w:val="24"/>
        </w:rPr>
        <w:t xml:space="preserve">  </w:t>
      </w:r>
      <w:r w:rsidRPr="00B0467A">
        <w:rPr>
          <w:rFonts w:ascii="Georgia" w:hAnsi="Georgia"/>
          <w:sz w:val="24"/>
          <w:szCs w:val="24"/>
        </w:rPr>
        <w:t>S</w:t>
      </w:r>
      <w:r w:rsidR="003968AB" w:rsidRPr="00B0467A">
        <w:rPr>
          <w:rFonts w:ascii="Georgia" w:hAnsi="Georgia"/>
          <w:sz w:val="24"/>
          <w:szCs w:val="24"/>
        </w:rPr>
        <w:t>he talked about the research- displacement conducted by D</w:t>
      </w:r>
      <w:r>
        <w:rPr>
          <w:rFonts w:ascii="Georgia" w:hAnsi="Georgia"/>
          <w:sz w:val="24"/>
          <w:szCs w:val="24"/>
        </w:rPr>
        <w:t>ar Salam Univer</w:t>
      </w:r>
      <w:r w:rsidR="000F1022" w:rsidRPr="00B0467A">
        <w:rPr>
          <w:rFonts w:ascii="Georgia" w:hAnsi="Georgia"/>
          <w:sz w:val="24"/>
          <w:szCs w:val="24"/>
        </w:rPr>
        <w:t>s</w:t>
      </w:r>
      <w:r>
        <w:rPr>
          <w:rFonts w:ascii="Georgia" w:hAnsi="Georgia"/>
          <w:sz w:val="24"/>
          <w:szCs w:val="24"/>
        </w:rPr>
        <w:t>i</w:t>
      </w:r>
      <w:r w:rsidR="000F1022" w:rsidRPr="00B0467A">
        <w:rPr>
          <w:rFonts w:ascii="Georgia" w:hAnsi="Georgia"/>
          <w:sz w:val="24"/>
          <w:szCs w:val="24"/>
        </w:rPr>
        <w:t>ty and the scholarship support provided to students in Eastern Africa.  She called on refugees to apply and utilize that given education opportunity.</w:t>
      </w:r>
      <w:r w:rsidR="00B0467A" w:rsidRPr="00B0467A">
        <w:rPr>
          <w:rFonts w:ascii="Georgia" w:hAnsi="Georgia"/>
          <w:b/>
          <w:sz w:val="24"/>
          <w:szCs w:val="24"/>
        </w:rPr>
        <w:t xml:space="preserve"> </w:t>
      </w:r>
    </w:p>
    <w:p w:rsidR="003C2AAF" w:rsidRDefault="003C2AAF" w:rsidP="00560E7D">
      <w:pPr>
        <w:jc w:val="both"/>
        <w:rPr>
          <w:rFonts w:ascii="Georgia" w:hAnsi="Georgia"/>
          <w:b/>
          <w:sz w:val="24"/>
          <w:szCs w:val="24"/>
        </w:rPr>
      </w:pPr>
    </w:p>
    <w:p w:rsidR="005173FD" w:rsidRDefault="005173FD" w:rsidP="00560E7D">
      <w:pPr>
        <w:spacing w:after="160" w:line="259" w:lineRule="auto"/>
        <w:jc w:val="both"/>
        <w:rPr>
          <w:rFonts w:ascii="Georgia" w:hAnsi="Georgia"/>
          <w:sz w:val="24"/>
          <w:szCs w:val="24"/>
        </w:rPr>
      </w:pPr>
      <w:r>
        <w:rPr>
          <w:rFonts w:ascii="Georgia" w:hAnsi="Georgia"/>
          <w:sz w:val="24"/>
          <w:szCs w:val="24"/>
        </w:rPr>
        <w:br w:type="page"/>
      </w:r>
    </w:p>
    <w:tbl>
      <w:tblPr>
        <w:tblpPr w:leftFromText="180" w:rightFromText="180" w:horzAnchor="margin" w:tblpXSpec="center" w:tblpY="-1424"/>
        <w:tblW w:w="11319" w:type="dxa"/>
        <w:tblLook w:val="04A0" w:firstRow="1" w:lastRow="0" w:firstColumn="1" w:lastColumn="0" w:noHBand="0" w:noVBand="1"/>
      </w:tblPr>
      <w:tblGrid>
        <w:gridCol w:w="571"/>
        <w:gridCol w:w="2634"/>
        <w:gridCol w:w="651"/>
        <w:gridCol w:w="1707"/>
        <w:gridCol w:w="2267"/>
        <w:gridCol w:w="1600"/>
        <w:gridCol w:w="1889"/>
      </w:tblGrid>
      <w:tr w:rsidR="005173FD" w:rsidRPr="005771F2" w:rsidTr="00C7129A">
        <w:trPr>
          <w:trHeight w:val="300"/>
        </w:trPr>
        <w:tc>
          <w:tcPr>
            <w:tcW w:w="5563" w:type="dxa"/>
            <w:gridSpan w:val="4"/>
            <w:tcBorders>
              <w:top w:val="nil"/>
              <w:left w:val="nil"/>
              <w:bottom w:val="nil"/>
              <w:right w:val="nil"/>
            </w:tcBorders>
            <w:shd w:val="clear" w:color="auto" w:fill="auto"/>
            <w:noWrap/>
            <w:vAlign w:val="bottom"/>
          </w:tcPr>
          <w:p w:rsidR="005173FD" w:rsidRPr="00C7129A" w:rsidRDefault="005173FD" w:rsidP="00C7129A">
            <w:pPr>
              <w:pStyle w:val="Heading1"/>
              <w:rPr>
                <w:rFonts w:eastAsia="Times New Roman"/>
                <w:b/>
              </w:rPr>
            </w:pPr>
            <w:bookmarkStart w:id="27" w:name="_Toc168772608"/>
            <w:r w:rsidRPr="00C7129A">
              <w:rPr>
                <w:rFonts w:eastAsia="Times New Roman"/>
                <w:b/>
              </w:rPr>
              <w:lastRenderedPageBreak/>
              <w:t>Annex 1: Attendance List</w:t>
            </w:r>
            <w:bookmarkEnd w:id="27"/>
          </w:p>
        </w:tc>
        <w:tc>
          <w:tcPr>
            <w:tcW w:w="2267" w:type="dxa"/>
            <w:tcBorders>
              <w:top w:val="nil"/>
              <w:left w:val="nil"/>
              <w:bottom w:val="nil"/>
              <w:right w:val="nil"/>
            </w:tcBorders>
            <w:shd w:val="clear" w:color="auto" w:fill="auto"/>
            <w:noWrap/>
            <w:vAlign w:val="bottom"/>
            <w:hideMark/>
          </w:tcPr>
          <w:p w:rsidR="005173FD" w:rsidRPr="005771F2" w:rsidRDefault="005173FD" w:rsidP="00560E7D">
            <w:pPr>
              <w:jc w:val="both"/>
              <w:rPr>
                <w:rFonts w:ascii="Calibri" w:eastAsia="Times New Roman" w:hAnsi="Calibri" w:cs="Calibri"/>
                <w:b/>
                <w:bCs/>
                <w:color w:val="000000"/>
              </w:rPr>
            </w:pPr>
          </w:p>
        </w:tc>
        <w:tc>
          <w:tcPr>
            <w:tcW w:w="1600" w:type="dxa"/>
            <w:tcBorders>
              <w:top w:val="nil"/>
              <w:left w:val="nil"/>
              <w:bottom w:val="nil"/>
              <w:right w:val="nil"/>
            </w:tcBorders>
            <w:shd w:val="clear" w:color="auto" w:fill="auto"/>
            <w:noWrap/>
            <w:vAlign w:val="bottom"/>
            <w:hideMark/>
          </w:tcPr>
          <w:p w:rsidR="005173FD" w:rsidRPr="005771F2" w:rsidRDefault="005173FD" w:rsidP="00560E7D">
            <w:pPr>
              <w:jc w:val="both"/>
              <w:rPr>
                <w:rFonts w:ascii="Times New Roman" w:eastAsia="Times New Roman" w:hAnsi="Times New Roman" w:cs="Times New Roman"/>
              </w:rPr>
            </w:pPr>
          </w:p>
        </w:tc>
        <w:tc>
          <w:tcPr>
            <w:tcW w:w="1889" w:type="dxa"/>
            <w:tcBorders>
              <w:top w:val="nil"/>
              <w:left w:val="nil"/>
              <w:bottom w:val="nil"/>
              <w:right w:val="nil"/>
            </w:tcBorders>
            <w:shd w:val="clear" w:color="auto" w:fill="auto"/>
            <w:noWrap/>
            <w:vAlign w:val="bottom"/>
            <w:hideMark/>
          </w:tcPr>
          <w:p w:rsidR="005173FD" w:rsidRPr="005771F2" w:rsidRDefault="005173FD" w:rsidP="00560E7D">
            <w:pPr>
              <w:jc w:val="both"/>
              <w:rPr>
                <w:rFonts w:ascii="Times New Roman" w:eastAsia="Times New Roman" w:hAnsi="Times New Roman" w:cs="Times New Roman"/>
              </w:rPr>
            </w:pPr>
          </w:p>
        </w:tc>
      </w:tr>
      <w:tr w:rsidR="005173FD" w:rsidRPr="005771F2" w:rsidTr="00C7129A">
        <w:trPr>
          <w:trHeight w:val="300"/>
        </w:trPr>
        <w:tc>
          <w:tcPr>
            <w:tcW w:w="9430" w:type="dxa"/>
            <w:gridSpan w:val="6"/>
            <w:tcBorders>
              <w:top w:val="nil"/>
              <w:left w:val="nil"/>
              <w:bottom w:val="single" w:sz="4" w:space="0" w:color="auto"/>
              <w:right w:val="nil"/>
            </w:tcBorders>
            <w:shd w:val="clear" w:color="auto" w:fill="auto"/>
            <w:noWrap/>
            <w:vAlign w:val="bottom"/>
          </w:tcPr>
          <w:p w:rsidR="005173FD" w:rsidRPr="005771F2" w:rsidRDefault="005173FD" w:rsidP="00560E7D">
            <w:pPr>
              <w:jc w:val="both"/>
              <w:rPr>
                <w:rFonts w:ascii="Calibri" w:eastAsia="Times New Roman" w:hAnsi="Calibri" w:cs="Calibri"/>
                <w:b/>
                <w:bCs/>
                <w:color w:val="000000"/>
              </w:rPr>
            </w:pPr>
          </w:p>
        </w:tc>
        <w:tc>
          <w:tcPr>
            <w:tcW w:w="1889" w:type="dxa"/>
            <w:tcBorders>
              <w:top w:val="nil"/>
              <w:left w:val="nil"/>
              <w:bottom w:val="single" w:sz="4" w:space="0" w:color="auto"/>
              <w:right w:val="nil"/>
            </w:tcBorders>
            <w:shd w:val="clear" w:color="auto" w:fill="auto"/>
            <w:noWrap/>
            <w:vAlign w:val="bottom"/>
            <w:hideMark/>
          </w:tcPr>
          <w:p w:rsidR="005173FD" w:rsidRPr="005771F2" w:rsidRDefault="005173FD" w:rsidP="00560E7D">
            <w:pPr>
              <w:jc w:val="both"/>
              <w:rPr>
                <w:rFonts w:ascii="Calibri" w:eastAsia="Times New Roman" w:hAnsi="Calibri" w:cs="Calibri"/>
                <w:b/>
                <w:bCs/>
                <w:color w:val="000000"/>
              </w:rPr>
            </w:pP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b/>
                <w:bCs/>
                <w:color w:val="000000"/>
                <w:sz w:val="24"/>
                <w:szCs w:val="24"/>
              </w:rPr>
            </w:pPr>
            <w:r w:rsidRPr="00C7129A">
              <w:rPr>
                <w:rFonts w:ascii="Georgia" w:eastAsia="Times New Roman" w:hAnsi="Georgia" w:cs="Calibri"/>
                <w:b/>
                <w:bCs/>
                <w:color w:val="000000"/>
                <w:sz w:val="24"/>
                <w:szCs w:val="24"/>
              </w:rPr>
              <w:t>No</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b/>
                <w:bCs/>
                <w:color w:val="000000"/>
                <w:sz w:val="24"/>
                <w:szCs w:val="24"/>
              </w:rPr>
            </w:pPr>
            <w:r w:rsidRPr="00C7129A">
              <w:rPr>
                <w:rFonts w:ascii="Georgia" w:eastAsia="Times New Roman" w:hAnsi="Georgia" w:cs="Calibri"/>
                <w:b/>
                <w:bCs/>
                <w:color w:val="000000"/>
                <w:sz w:val="24"/>
                <w:szCs w:val="24"/>
              </w:rPr>
              <w:t>Name</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b/>
                <w:bCs/>
                <w:color w:val="000000"/>
                <w:sz w:val="24"/>
                <w:szCs w:val="24"/>
              </w:rPr>
            </w:pPr>
            <w:r w:rsidRPr="00C7129A">
              <w:rPr>
                <w:rFonts w:ascii="Georgia" w:eastAsia="Times New Roman" w:hAnsi="Georgia" w:cs="Calibri"/>
                <w:b/>
                <w:bCs/>
                <w:color w:val="000000"/>
                <w:sz w:val="24"/>
                <w:szCs w:val="24"/>
              </w:rPr>
              <w:t>Sex</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b/>
                <w:bCs/>
                <w:color w:val="000000"/>
                <w:sz w:val="24"/>
                <w:szCs w:val="24"/>
              </w:rPr>
            </w:pPr>
            <w:r w:rsidRPr="00C7129A">
              <w:rPr>
                <w:rFonts w:ascii="Georgia" w:eastAsia="Times New Roman" w:hAnsi="Georgia" w:cs="Calibri"/>
                <w:b/>
                <w:bCs/>
                <w:color w:val="000000"/>
                <w:sz w:val="24"/>
                <w:szCs w:val="24"/>
              </w:rPr>
              <w:t>Designation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b/>
                <w:bCs/>
                <w:color w:val="000000"/>
                <w:sz w:val="24"/>
                <w:szCs w:val="24"/>
              </w:rPr>
            </w:pPr>
            <w:r w:rsidRPr="00C7129A">
              <w:rPr>
                <w:rFonts w:ascii="Georgia" w:eastAsia="Times New Roman" w:hAnsi="Georgia" w:cs="Calibri"/>
                <w:b/>
                <w:bCs/>
                <w:color w:val="000000"/>
                <w:sz w:val="24"/>
                <w:szCs w:val="24"/>
              </w:rPr>
              <w:t>Organisation</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b/>
                <w:bCs/>
                <w:color w:val="000000"/>
                <w:sz w:val="24"/>
                <w:szCs w:val="24"/>
              </w:rPr>
            </w:pPr>
            <w:r w:rsidRPr="00C7129A">
              <w:rPr>
                <w:rFonts w:ascii="Georgia" w:eastAsia="Times New Roman" w:hAnsi="Georgia" w:cs="Calibri"/>
                <w:b/>
                <w:bCs/>
                <w:color w:val="000000"/>
                <w:sz w:val="24"/>
                <w:szCs w:val="24"/>
              </w:rPr>
              <w:t>Nationality</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b/>
                <w:bCs/>
                <w:color w:val="000000"/>
                <w:sz w:val="24"/>
                <w:szCs w:val="24"/>
              </w:rPr>
            </w:pPr>
            <w:r w:rsidRPr="00C7129A">
              <w:rPr>
                <w:rFonts w:ascii="Georgia" w:eastAsia="Times New Roman" w:hAnsi="Georgia" w:cs="Calibri"/>
                <w:b/>
                <w:bCs/>
                <w:color w:val="000000"/>
                <w:sz w:val="24"/>
                <w:szCs w:val="24"/>
              </w:rPr>
              <w:t>Contact</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1</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Kezakimana Brenda</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 xml:space="preserve">F  </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Refugee</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Group leader</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Burundi</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0771 897738</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2</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Gonda Musa Junior</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youth leader</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winners</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Burundi</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0772 473824</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3</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Isse Vindu Kasereka</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 xml:space="preserve">M </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Secretary</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FAMM Victors</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0773 939499</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4</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Safari Kanane</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Refugee</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0779 417027</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5</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Janvier Mujhire</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Refugee</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Congolese Leader</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0763 154938</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6</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Fredrick Nakarutimere</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Refugee</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Congolese Leader</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0758 990224</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7</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Tumusifu Mulemesha</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Refugee</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Group leader</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0772 504980</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8</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Joyce Mbambu</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Refugee</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Group leader</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0785 668064</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9</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Maniwa Mupenda Agutine</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Refugee</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Congolese Leader</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0750 903025</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10</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Saidi Jonathan Fama</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Member</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Supu daddy</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0761 061119</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11</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Biwa Germaine</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Member</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Congolese Leader</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0706 881522</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12</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Sabila Mastola</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Member</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Congolese Leader</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0703 765412</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13</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Julien Mastola</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Leader CRCU</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Congolese Leader</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0757 970663</w:t>
            </w:r>
          </w:p>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0757 970569</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14</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Kajuris Chihimbi</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Member</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Congolese Leader</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0753 77724</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15</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Kavira samija</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Member</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Congolese Leader</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Congo</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07716 15466</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16</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Francis Banda</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Refugee</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Group leader</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Sudanese</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0781 147283</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17</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Bako  Zautini</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Refugee</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Group leader</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Sudanese</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0776 582463</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18</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Photo Emilly</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USSURC Admin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s.sudan</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Sudanese</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19</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 xml:space="preserve">Adia Rose Doreen </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Woman Advisor</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South Sudan</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rsidR="005173FD" w:rsidRPr="00C7129A" w:rsidRDefault="005173FD" w:rsidP="00560E7D">
            <w:pPr>
              <w:jc w:val="both"/>
              <w:rPr>
                <w:rFonts w:ascii="Georgia" w:hAnsi="Georgia"/>
                <w:sz w:val="24"/>
                <w:szCs w:val="24"/>
              </w:rPr>
            </w:pPr>
            <w:r w:rsidRPr="00C7129A">
              <w:rPr>
                <w:rFonts w:ascii="Georgia" w:eastAsia="Times New Roman" w:hAnsi="Georgia" w:cs="Calibri"/>
                <w:color w:val="000000"/>
                <w:sz w:val="24"/>
                <w:szCs w:val="24"/>
              </w:rPr>
              <w:t>S. Sudan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0773 601595</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20</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Apiyi Rose</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Information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s.sudan</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rsidR="005173FD" w:rsidRPr="00C7129A" w:rsidRDefault="005173FD" w:rsidP="00560E7D">
            <w:pPr>
              <w:jc w:val="both"/>
              <w:rPr>
                <w:rFonts w:ascii="Georgia" w:hAnsi="Georgia"/>
                <w:sz w:val="24"/>
                <w:szCs w:val="24"/>
              </w:rPr>
            </w:pPr>
            <w:r w:rsidRPr="00C7129A">
              <w:rPr>
                <w:rFonts w:ascii="Georgia" w:eastAsia="Times New Roman" w:hAnsi="Georgia" w:cs="Calibri"/>
                <w:color w:val="000000"/>
                <w:sz w:val="24"/>
                <w:szCs w:val="24"/>
              </w:rPr>
              <w:t>S. Sudan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0760 665681</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21</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Aber Jackline Keny</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C/PERSON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Winners</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 Sudan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0771 304440</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22</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Opportune Kweka</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Professor</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University of Dares Salam</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Tanazania</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0763 677254</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23</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Ssemuweba Simon</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Advocate</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IRC</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0754 562946</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24</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Bbosa Aminah</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V. Chairperson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Mugowa</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0752 673863</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25</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ANDREW kawooya Ssebunya</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MEAL</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PLAVU</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0772 626186</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26</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Kabahumba Yusta</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Advocacy</w:t>
            </w:r>
          </w:p>
        </w:tc>
        <w:tc>
          <w:tcPr>
            <w:tcW w:w="2267" w:type="dxa"/>
            <w:tcBorders>
              <w:top w:val="single" w:sz="4" w:space="0" w:color="auto"/>
              <w:left w:val="single" w:sz="4" w:space="0" w:color="auto"/>
              <w:bottom w:val="single" w:sz="4" w:space="0" w:color="auto"/>
              <w:right w:val="single" w:sz="4" w:space="0" w:color="auto"/>
            </w:tcBorders>
            <w:shd w:val="clear" w:color="auto" w:fill="auto"/>
            <w:noWrap/>
          </w:tcPr>
          <w:p w:rsidR="005173FD" w:rsidRPr="00C7129A" w:rsidRDefault="005173FD" w:rsidP="00560E7D">
            <w:pPr>
              <w:jc w:val="both"/>
              <w:rPr>
                <w:rFonts w:ascii="Georgia" w:hAnsi="Georgia"/>
                <w:sz w:val="24"/>
                <w:szCs w:val="24"/>
              </w:rPr>
            </w:pPr>
            <w:r w:rsidRPr="00C7129A">
              <w:rPr>
                <w:rFonts w:ascii="Georgia" w:eastAsia="Times New Roman" w:hAnsi="Georgia" w:cs="Calibri"/>
                <w:color w:val="000000"/>
                <w:sz w:val="24"/>
                <w:szCs w:val="24"/>
              </w:rPr>
              <w:t>PLAVU</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0773 365616</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27</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okello james</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Gender Officer</w:t>
            </w:r>
          </w:p>
        </w:tc>
        <w:tc>
          <w:tcPr>
            <w:tcW w:w="2267" w:type="dxa"/>
            <w:tcBorders>
              <w:top w:val="single" w:sz="4" w:space="0" w:color="auto"/>
              <w:left w:val="single" w:sz="4" w:space="0" w:color="auto"/>
              <w:bottom w:val="single" w:sz="4" w:space="0" w:color="auto"/>
              <w:right w:val="single" w:sz="4" w:space="0" w:color="auto"/>
            </w:tcBorders>
            <w:shd w:val="clear" w:color="auto" w:fill="auto"/>
            <w:noWrap/>
          </w:tcPr>
          <w:p w:rsidR="005173FD" w:rsidRPr="00C7129A" w:rsidRDefault="005173FD" w:rsidP="00560E7D">
            <w:pPr>
              <w:jc w:val="both"/>
              <w:rPr>
                <w:rFonts w:ascii="Georgia" w:hAnsi="Georgia"/>
                <w:sz w:val="24"/>
                <w:szCs w:val="24"/>
              </w:rPr>
            </w:pPr>
            <w:r w:rsidRPr="00C7129A">
              <w:rPr>
                <w:rFonts w:ascii="Georgia" w:eastAsia="Times New Roman" w:hAnsi="Georgia" w:cs="Calibri"/>
                <w:color w:val="000000"/>
                <w:sz w:val="24"/>
                <w:szCs w:val="24"/>
              </w:rPr>
              <w:t>PLAVU</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0774 567157</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28</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Namono Rosemary</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Ass. CLO</w:t>
            </w:r>
          </w:p>
        </w:tc>
        <w:tc>
          <w:tcPr>
            <w:tcW w:w="2267" w:type="dxa"/>
            <w:tcBorders>
              <w:top w:val="single" w:sz="4" w:space="0" w:color="auto"/>
              <w:left w:val="single" w:sz="4" w:space="0" w:color="auto"/>
              <w:bottom w:val="single" w:sz="4" w:space="0" w:color="auto"/>
              <w:right w:val="single" w:sz="4" w:space="0" w:color="auto"/>
            </w:tcBorders>
            <w:shd w:val="clear" w:color="auto" w:fill="auto"/>
            <w:noWrap/>
          </w:tcPr>
          <w:p w:rsidR="005173FD" w:rsidRPr="00C7129A" w:rsidRDefault="005173FD" w:rsidP="00560E7D">
            <w:pPr>
              <w:jc w:val="both"/>
              <w:rPr>
                <w:rFonts w:ascii="Georgia" w:hAnsi="Georgia"/>
                <w:sz w:val="24"/>
                <w:szCs w:val="24"/>
              </w:rPr>
            </w:pPr>
            <w:r w:rsidRPr="00C7129A">
              <w:rPr>
                <w:rFonts w:ascii="Georgia" w:eastAsia="Times New Roman" w:hAnsi="Georgia" w:cs="Calibri"/>
                <w:color w:val="000000"/>
                <w:sz w:val="24"/>
                <w:szCs w:val="24"/>
              </w:rPr>
              <w:t>PLAVU</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0777 537292</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29</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Onzimz Bruno</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PM</w:t>
            </w:r>
          </w:p>
        </w:tc>
        <w:tc>
          <w:tcPr>
            <w:tcW w:w="2267" w:type="dxa"/>
            <w:tcBorders>
              <w:top w:val="single" w:sz="4" w:space="0" w:color="auto"/>
              <w:left w:val="single" w:sz="4" w:space="0" w:color="auto"/>
              <w:bottom w:val="single" w:sz="4" w:space="0" w:color="auto"/>
              <w:right w:val="single" w:sz="4" w:space="0" w:color="auto"/>
            </w:tcBorders>
            <w:shd w:val="clear" w:color="auto" w:fill="auto"/>
            <w:noWrap/>
          </w:tcPr>
          <w:p w:rsidR="005173FD" w:rsidRPr="00C7129A" w:rsidRDefault="005173FD" w:rsidP="00560E7D">
            <w:pPr>
              <w:jc w:val="both"/>
              <w:rPr>
                <w:rFonts w:ascii="Georgia" w:hAnsi="Georgia"/>
                <w:sz w:val="24"/>
                <w:szCs w:val="24"/>
              </w:rPr>
            </w:pPr>
            <w:r w:rsidRPr="00C7129A">
              <w:rPr>
                <w:rFonts w:ascii="Georgia" w:eastAsia="Times New Roman" w:hAnsi="Georgia" w:cs="Calibri"/>
                <w:color w:val="000000"/>
                <w:sz w:val="24"/>
                <w:szCs w:val="24"/>
              </w:rPr>
              <w:t>PLAVU</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0775 860302</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30</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Nabirye Justine</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Office admin</w:t>
            </w:r>
          </w:p>
        </w:tc>
        <w:tc>
          <w:tcPr>
            <w:tcW w:w="2267" w:type="dxa"/>
            <w:tcBorders>
              <w:top w:val="single" w:sz="4" w:space="0" w:color="auto"/>
              <w:left w:val="single" w:sz="4" w:space="0" w:color="auto"/>
              <w:bottom w:val="single" w:sz="4" w:space="0" w:color="auto"/>
              <w:right w:val="single" w:sz="4" w:space="0" w:color="auto"/>
            </w:tcBorders>
            <w:shd w:val="clear" w:color="auto" w:fill="auto"/>
            <w:noWrap/>
          </w:tcPr>
          <w:p w:rsidR="005173FD" w:rsidRPr="00C7129A" w:rsidRDefault="005173FD" w:rsidP="00560E7D">
            <w:pPr>
              <w:jc w:val="both"/>
              <w:rPr>
                <w:rFonts w:ascii="Georgia" w:hAnsi="Georgia"/>
                <w:sz w:val="24"/>
                <w:szCs w:val="24"/>
              </w:rPr>
            </w:pPr>
            <w:r w:rsidRPr="00C7129A">
              <w:rPr>
                <w:rFonts w:ascii="Georgia" w:eastAsia="Times New Roman" w:hAnsi="Georgia" w:cs="Calibri"/>
                <w:color w:val="000000"/>
                <w:sz w:val="24"/>
                <w:szCs w:val="24"/>
              </w:rPr>
              <w:t>PLAVU</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0779 844625</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lastRenderedPageBreak/>
              <w:t>31</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Omuya ROBERT</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CLO</w:t>
            </w:r>
          </w:p>
        </w:tc>
        <w:tc>
          <w:tcPr>
            <w:tcW w:w="2267" w:type="dxa"/>
            <w:tcBorders>
              <w:top w:val="single" w:sz="4" w:space="0" w:color="auto"/>
              <w:left w:val="single" w:sz="4" w:space="0" w:color="auto"/>
              <w:bottom w:val="single" w:sz="4" w:space="0" w:color="auto"/>
              <w:right w:val="single" w:sz="4" w:space="0" w:color="auto"/>
            </w:tcBorders>
            <w:shd w:val="clear" w:color="auto" w:fill="auto"/>
            <w:noWrap/>
          </w:tcPr>
          <w:p w:rsidR="005173FD" w:rsidRPr="00C7129A" w:rsidRDefault="005173FD" w:rsidP="00560E7D">
            <w:pPr>
              <w:jc w:val="both"/>
              <w:rPr>
                <w:rFonts w:ascii="Georgia" w:hAnsi="Georgia"/>
                <w:sz w:val="24"/>
                <w:szCs w:val="24"/>
              </w:rPr>
            </w:pPr>
            <w:r w:rsidRPr="00C7129A">
              <w:rPr>
                <w:rFonts w:ascii="Georgia" w:eastAsia="Times New Roman" w:hAnsi="Georgia" w:cs="Calibri"/>
                <w:color w:val="000000"/>
                <w:sz w:val="24"/>
                <w:szCs w:val="24"/>
              </w:rPr>
              <w:t>PLAVU</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0789 430022</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32</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NYAKAKE Priscilla</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ACDO</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KCCA</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33</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Ssebulime Abdullatif</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C/PERSON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St. Francis</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0702 737009</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34</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Ssemere Ronald</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C/person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Bugalani</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0752 612625</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35</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Zziwa Simon</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C/PERSON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Kiyindi Zone</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0702 358178</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36</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Nalubowa Marion</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C/PERSON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Katalebwa 2</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0704 344268</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37</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Ssebwato Godfrey</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C/PERSON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Mukalazi</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0700 908597</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38</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Mutaasa Kigongo</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C/PERSON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Keti-Falawo</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0754 257747</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39</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Ssali Stephen</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C/PERSON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Kiiza</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0751 835111</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40</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Mudumba Moses</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 xml:space="preserve">M </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Secretary</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Lufula</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0752 311076</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41</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Hassan Muzani</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 xml:space="preserve">M </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C/PERSON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Lufula</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0753 201272</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42</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Kimuli Vanessa</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 xml:space="preserve">F </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Gender Officer</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KCCA</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0787 317999</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43</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Mangeni Peter</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Member</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Kawempe</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0781 500645</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44</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Namukasa Jane. N</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C/PERSON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Kazo angole c</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0702 516806</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45</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Kikuwa Robert Dsaul</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C/PERSON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Logoba</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0704 144789</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46</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Ssimbwa William</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C/PERSON</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Lufula</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0750 594129</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47</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Esther Kyazike Ssebaduka</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C/person Gender</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KCCA</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0773 518013</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48</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Nakawesi Betty</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Gender Officer</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KCCA</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0782 720819</w:t>
            </w:r>
          </w:p>
        </w:tc>
      </w:tr>
      <w:tr w:rsidR="005173FD" w:rsidRPr="00C7129A" w:rsidTr="00C7129A">
        <w:trPr>
          <w:trHeight w:val="30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49</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Nassali Sharifah</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F</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CDO</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KCCA</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Ugandan</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FD" w:rsidRPr="00C7129A" w:rsidRDefault="005173FD" w:rsidP="00560E7D">
            <w:pPr>
              <w:tabs>
                <w:tab w:val="left" w:pos="2070"/>
              </w:tabs>
              <w:ind w:right="36"/>
              <w:jc w:val="both"/>
              <w:rPr>
                <w:rFonts w:ascii="Georgia" w:eastAsia="Times New Roman" w:hAnsi="Georgia" w:cs="Calibri"/>
                <w:color w:val="000000"/>
                <w:sz w:val="24"/>
                <w:szCs w:val="24"/>
              </w:rPr>
            </w:pPr>
            <w:r w:rsidRPr="00C7129A">
              <w:rPr>
                <w:rFonts w:ascii="Georgia" w:eastAsia="Times New Roman" w:hAnsi="Georgia" w:cs="Calibri"/>
                <w:color w:val="000000"/>
                <w:sz w:val="24"/>
                <w:szCs w:val="24"/>
              </w:rPr>
              <w:t>0782 431479</w:t>
            </w:r>
          </w:p>
        </w:tc>
      </w:tr>
    </w:tbl>
    <w:p w:rsidR="005173FD" w:rsidRDefault="005173FD" w:rsidP="00C7129A">
      <w:pPr>
        <w:pStyle w:val="Heading1"/>
        <w:rPr>
          <w:b/>
        </w:rPr>
      </w:pPr>
      <w:bookmarkStart w:id="28" w:name="_Toc168772609"/>
      <w:r w:rsidRPr="00C7129A">
        <w:rPr>
          <w:b/>
        </w:rPr>
        <w:t>Annex 2: The Day’s Programme</w:t>
      </w:r>
      <w:bookmarkEnd w:id="28"/>
    </w:p>
    <w:p w:rsidR="00C7129A" w:rsidRPr="00C7129A" w:rsidRDefault="00C7129A" w:rsidP="00C7129A"/>
    <w:tbl>
      <w:tblPr>
        <w:tblStyle w:val="TableGrid"/>
        <w:tblW w:w="9805" w:type="dxa"/>
        <w:tblLook w:val="04A0" w:firstRow="1" w:lastRow="0" w:firstColumn="1" w:lastColumn="0" w:noHBand="0" w:noVBand="1"/>
      </w:tblPr>
      <w:tblGrid>
        <w:gridCol w:w="2337"/>
        <w:gridCol w:w="2337"/>
        <w:gridCol w:w="2338"/>
        <w:gridCol w:w="2793"/>
      </w:tblGrid>
      <w:tr w:rsidR="005173FD" w:rsidRPr="00B0467A" w:rsidTr="00AB2DCE">
        <w:tc>
          <w:tcPr>
            <w:tcW w:w="2337" w:type="dxa"/>
          </w:tcPr>
          <w:p w:rsidR="005173FD" w:rsidRPr="00B0467A" w:rsidRDefault="005173FD" w:rsidP="00560E7D">
            <w:pPr>
              <w:rPr>
                <w:rFonts w:ascii="Georgia" w:hAnsi="Georgia"/>
                <w:b/>
                <w:sz w:val="24"/>
                <w:szCs w:val="24"/>
              </w:rPr>
            </w:pPr>
            <w:r w:rsidRPr="00B0467A">
              <w:rPr>
                <w:rFonts w:ascii="Georgia" w:hAnsi="Georgia"/>
                <w:b/>
                <w:sz w:val="24"/>
                <w:szCs w:val="24"/>
              </w:rPr>
              <w:t>Time Slot</w:t>
            </w:r>
          </w:p>
        </w:tc>
        <w:tc>
          <w:tcPr>
            <w:tcW w:w="2337" w:type="dxa"/>
          </w:tcPr>
          <w:p w:rsidR="005173FD" w:rsidRPr="00B0467A" w:rsidRDefault="005173FD" w:rsidP="00560E7D">
            <w:pPr>
              <w:rPr>
                <w:rFonts w:ascii="Georgia" w:hAnsi="Georgia"/>
                <w:b/>
                <w:sz w:val="24"/>
                <w:szCs w:val="24"/>
              </w:rPr>
            </w:pPr>
            <w:r w:rsidRPr="00B0467A">
              <w:rPr>
                <w:rFonts w:ascii="Georgia" w:hAnsi="Georgia"/>
                <w:b/>
                <w:sz w:val="24"/>
                <w:szCs w:val="24"/>
              </w:rPr>
              <w:t>Activity</w:t>
            </w:r>
          </w:p>
        </w:tc>
        <w:tc>
          <w:tcPr>
            <w:tcW w:w="2338" w:type="dxa"/>
          </w:tcPr>
          <w:p w:rsidR="005173FD" w:rsidRPr="00B0467A" w:rsidRDefault="005173FD" w:rsidP="00560E7D">
            <w:pPr>
              <w:rPr>
                <w:rFonts w:ascii="Georgia" w:hAnsi="Georgia"/>
                <w:b/>
                <w:sz w:val="24"/>
                <w:szCs w:val="24"/>
              </w:rPr>
            </w:pPr>
            <w:r w:rsidRPr="00B0467A">
              <w:rPr>
                <w:rFonts w:ascii="Georgia" w:hAnsi="Georgia"/>
                <w:b/>
                <w:sz w:val="24"/>
                <w:szCs w:val="24"/>
              </w:rPr>
              <w:t>Expected Output</w:t>
            </w:r>
          </w:p>
        </w:tc>
        <w:tc>
          <w:tcPr>
            <w:tcW w:w="2793" w:type="dxa"/>
          </w:tcPr>
          <w:p w:rsidR="005173FD" w:rsidRPr="00B0467A" w:rsidRDefault="005173FD" w:rsidP="00560E7D">
            <w:pPr>
              <w:rPr>
                <w:rFonts w:ascii="Georgia" w:hAnsi="Georgia"/>
                <w:b/>
                <w:sz w:val="24"/>
                <w:szCs w:val="24"/>
              </w:rPr>
            </w:pPr>
            <w:r w:rsidRPr="00B0467A">
              <w:rPr>
                <w:rFonts w:ascii="Georgia" w:hAnsi="Georgia"/>
                <w:b/>
                <w:sz w:val="24"/>
                <w:szCs w:val="24"/>
              </w:rPr>
              <w:t>Lead Person</w:t>
            </w:r>
          </w:p>
        </w:tc>
      </w:tr>
      <w:tr w:rsidR="005173FD" w:rsidRPr="00B0467A" w:rsidTr="00AB2DCE">
        <w:tc>
          <w:tcPr>
            <w:tcW w:w="2337" w:type="dxa"/>
          </w:tcPr>
          <w:p w:rsidR="005173FD" w:rsidRPr="00B0467A" w:rsidRDefault="005173FD" w:rsidP="00560E7D">
            <w:pPr>
              <w:rPr>
                <w:rFonts w:ascii="Georgia" w:hAnsi="Georgia"/>
                <w:sz w:val="24"/>
                <w:szCs w:val="24"/>
              </w:rPr>
            </w:pPr>
            <w:r w:rsidRPr="00B0467A">
              <w:rPr>
                <w:rFonts w:ascii="Georgia" w:hAnsi="Georgia"/>
                <w:sz w:val="24"/>
                <w:szCs w:val="24"/>
              </w:rPr>
              <w:t>9:00- 9:30am</w:t>
            </w:r>
          </w:p>
        </w:tc>
        <w:tc>
          <w:tcPr>
            <w:tcW w:w="2337" w:type="dxa"/>
          </w:tcPr>
          <w:p w:rsidR="005173FD" w:rsidRPr="00B0467A" w:rsidRDefault="005173FD" w:rsidP="00560E7D">
            <w:pPr>
              <w:rPr>
                <w:rFonts w:ascii="Georgia" w:hAnsi="Georgia"/>
                <w:sz w:val="24"/>
                <w:szCs w:val="24"/>
              </w:rPr>
            </w:pPr>
            <w:r w:rsidRPr="00B0467A">
              <w:rPr>
                <w:rFonts w:ascii="Georgia" w:hAnsi="Georgia"/>
                <w:sz w:val="24"/>
                <w:szCs w:val="24"/>
              </w:rPr>
              <w:t>Participant registration</w:t>
            </w:r>
          </w:p>
          <w:p w:rsidR="005173FD" w:rsidRPr="00B0467A" w:rsidRDefault="005173FD" w:rsidP="00560E7D">
            <w:pPr>
              <w:rPr>
                <w:rFonts w:ascii="Georgia" w:hAnsi="Georgia"/>
                <w:sz w:val="24"/>
                <w:szCs w:val="24"/>
              </w:rPr>
            </w:pPr>
            <w:r w:rsidRPr="00B0467A">
              <w:rPr>
                <w:rFonts w:ascii="Georgia" w:hAnsi="Georgia"/>
                <w:sz w:val="24"/>
                <w:szCs w:val="24"/>
              </w:rPr>
              <w:t>Introduction</w:t>
            </w:r>
          </w:p>
          <w:p w:rsidR="005173FD" w:rsidRPr="00B0467A" w:rsidRDefault="005173FD" w:rsidP="00560E7D">
            <w:pPr>
              <w:rPr>
                <w:rFonts w:ascii="Georgia" w:hAnsi="Georgia"/>
                <w:sz w:val="24"/>
                <w:szCs w:val="24"/>
              </w:rPr>
            </w:pPr>
            <w:r w:rsidRPr="00B0467A">
              <w:rPr>
                <w:rFonts w:ascii="Georgia" w:hAnsi="Georgia"/>
                <w:sz w:val="24"/>
                <w:szCs w:val="24"/>
              </w:rPr>
              <w:t>Opening remarks</w:t>
            </w:r>
          </w:p>
        </w:tc>
        <w:tc>
          <w:tcPr>
            <w:tcW w:w="2338" w:type="dxa"/>
          </w:tcPr>
          <w:p w:rsidR="005173FD" w:rsidRPr="00B0467A" w:rsidRDefault="005173FD" w:rsidP="00560E7D">
            <w:pPr>
              <w:rPr>
                <w:rFonts w:ascii="Georgia" w:hAnsi="Georgia"/>
                <w:sz w:val="24"/>
                <w:szCs w:val="24"/>
              </w:rPr>
            </w:pPr>
            <w:r w:rsidRPr="00B0467A">
              <w:rPr>
                <w:rFonts w:ascii="Georgia" w:hAnsi="Georgia"/>
                <w:sz w:val="24"/>
                <w:szCs w:val="24"/>
              </w:rPr>
              <w:t>Participants should be identified by category and name by the end of the session</w:t>
            </w:r>
          </w:p>
        </w:tc>
        <w:tc>
          <w:tcPr>
            <w:tcW w:w="2793" w:type="dxa"/>
          </w:tcPr>
          <w:p w:rsidR="005173FD" w:rsidRPr="00B0467A" w:rsidRDefault="005173FD" w:rsidP="00560E7D">
            <w:pPr>
              <w:rPr>
                <w:rFonts w:ascii="Georgia" w:hAnsi="Georgia"/>
                <w:sz w:val="24"/>
                <w:szCs w:val="24"/>
              </w:rPr>
            </w:pPr>
            <w:r w:rsidRPr="00B0467A">
              <w:rPr>
                <w:rFonts w:ascii="Georgia" w:hAnsi="Georgia"/>
                <w:sz w:val="24"/>
                <w:szCs w:val="24"/>
              </w:rPr>
              <w:t>REBUILD</w:t>
            </w:r>
          </w:p>
          <w:p w:rsidR="005173FD" w:rsidRPr="00B0467A" w:rsidRDefault="005173FD" w:rsidP="00560E7D">
            <w:pPr>
              <w:rPr>
                <w:rFonts w:ascii="Georgia" w:hAnsi="Georgia"/>
                <w:sz w:val="24"/>
                <w:szCs w:val="24"/>
              </w:rPr>
            </w:pPr>
            <w:r w:rsidRPr="00B0467A">
              <w:rPr>
                <w:rFonts w:ascii="Georgia" w:hAnsi="Georgia"/>
                <w:sz w:val="24"/>
                <w:szCs w:val="24"/>
              </w:rPr>
              <w:t>PLAVU</w:t>
            </w:r>
          </w:p>
        </w:tc>
      </w:tr>
      <w:tr w:rsidR="005173FD" w:rsidRPr="00B0467A" w:rsidTr="00AB2DCE">
        <w:tc>
          <w:tcPr>
            <w:tcW w:w="9805" w:type="dxa"/>
            <w:gridSpan w:val="4"/>
          </w:tcPr>
          <w:p w:rsidR="005173FD" w:rsidRPr="00B0467A" w:rsidRDefault="005173FD" w:rsidP="00560E7D">
            <w:pPr>
              <w:rPr>
                <w:rFonts w:ascii="Georgia" w:hAnsi="Georgia"/>
                <w:b/>
                <w:sz w:val="24"/>
                <w:szCs w:val="24"/>
              </w:rPr>
            </w:pPr>
            <w:r w:rsidRPr="00B0467A">
              <w:rPr>
                <w:rFonts w:ascii="Georgia" w:hAnsi="Georgia"/>
                <w:b/>
                <w:sz w:val="24"/>
                <w:szCs w:val="24"/>
              </w:rPr>
              <w:t>SESSION 1: URBAN REFUGEES AND THE LAW</w:t>
            </w:r>
          </w:p>
        </w:tc>
      </w:tr>
      <w:tr w:rsidR="005173FD" w:rsidRPr="00B0467A" w:rsidTr="00AB2DCE">
        <w:tc>
          <w:tcPr>
            <w:tcW w:w="2337" w:type="dxa"/>
          </w:tcPr>
          <w:p w:rsidR="005173FD" w:rsidRPr="00B0467A" w:rsidRDefault="005173FD" w:rsidP="00560E7D">
            <w:pPr>
              <w:rPr>
                <w:rFonts w:ascii="Georgia" w:hAnsi="Georgia"/>
                <w:sz w:val="24"/>
                <w:szCs w:val="24"/>
              </w:rPr>
            </w:pPr>
            <w:r w:rsidRPr="00B0467A">
              <w:rPr>
                <w:rFonts w:ascii="Georgia" w:hAnsi="Georgia"/>
                <w:sz w:val="24"/>
                <w:szCs w:val="24"/>
              </w:rPr>
              <w:t>9:30 – 10:00am</w:t>
            </w:r>
          </w:p>
        </w:tc>
        <w:tc>
          <w:tcPr>
            <w:tcW w:w="2337" w:type="dxa"/>
          </w:tcPr>
          <w:p w:rsidR="005173FD" w:rsidRPr="00B0467A" w:rsidRDefault="005173FD" w:rsidP="00560E7D">
            <w:pPr>
              <w:rPr>
                <w:rFonts w:ascii="Georgia" w:hAnsi="Georgia"/>
                <w:sz w:val="24"/>
                <w:szCs w:val="24"/>
              </w:rPr>
            </w:pPr>
            <w:r w:rsidRPr="00B0467A">
              <w:rPr>
                <w:rFonts w:ascii="Georgia" w:hAnsi="Georgia"/>
                <w:sz w:val="24"/>
                <w:szCs w:val="24"/>
              </w:rPr>
              <w:t>Understanding the laws governing urban refugees</w:t>
            </w:r>
          </w:p>
        </w:tc>
        <w:tc>
          <w:tcPr>
            <w:tcW w:w="2338" w:type="dxa"/>
          </w:tcPr>
          <w:p w:rsidR="005173FD" w:rsidRPr="00B0467A" w:rsidRDefault="005173FD" w:rsidP="00560E7D">
            <w:pPr>
              <w:rPr>
                <w:rFonts w:ascii="Georgia" w:hAnsi="Georgia"/>
                <w:sz w:val="24"/>
                <w:szCs w:val="24"/>
              </w:rPr>
            </w:pPr>
            <w:r w:rsidRPr="00B0467A">
              <w:rPr>
                <w:rFonts w:ascii="Georgia" w:hAnsi="Georgia"/>
                <w:sz w:val="24"/>
                <w:szCs w:val="24"/>
              </w:rPr>
              <w:t>Participants will appreciate governing laws for Uganda</w:t>
            </w:r>
          </w:p>
        </w:tc>
        <w:tc>
          <w:tcPr>
            <w:tcW w:w="2793" w:type="dxa"/>
          </w:tcPr>
          <w:p w:rsidR="005173FD" w:rsidRPr="00B0467A" w:rsidRDefault="005173FD" w:rsidP="00560E7D">
            <w:pPr>
              <w:rPr>
                <w:rFonts w:ascii="Georgia" w:hAnsi="Georgia"/>
                <w:sz w:val="24"/>
                <w:szCs w:val="24"/>
              </w:rPr>
            </w:pPr>
            <w:r w:rsidRPr="00B0467A">
              <w:rPr>
                <w:rFonts w:ascii="Georgia" w:hAnsi="Georgia"/>
                <w:sz w:val="24"/>
                <w:szCs w:val="24"/>
              </w:rPr>
              <w:t>REBUILD</w:t>
            </w:r>
          </w:p>
        </w:tc>
      </w:tr>
      <w:tr w:rsidR="005173FD" w:rsidRPr="00B0467A" w:rsidTr="00AB2DCE">
        <w:tc>
          <w:tcPr>
            <w:tcW w:w="2337" w:type="dxa"/>
          </w:tcPr>
          <w:p w:rsidR="005173FD" w:rsidRPr="00B0467A" w:rsidRDefault="005173FD" w:rsidP="00560E7D">
            <w:pPr>
              <w:rPr>
                <w:rFonts w:ascii="Georgia" w:hAnsi="Georgia"/>
                <w:sz w:val="24"/>
                <w:szCs w:val="24"/>
              </w:rPr>
            </w:pPr>
            <w:r w:rsidRPr="00B0467A">
              <w:rPr>
                <w:rFonts w:ascii="Georgia" w:hAnsi="Georgia"/>
                <w:sz w:val="24"/>
                <w:szCs w:val="24"/>
              </w:rPr>
              <w:t>10:00- 10:30 am</w:t>
            </w:r>
          </w:p>
        </w:tc>
        <w:tc>
          <w:tcPr>
            <w:tcW w:w="4675" w:type="dxa"/>
            <w:gridSpan w:val="2"/>
          </w:tcPr>
          <w:p w:rsidR="005173FD" w:rsidRPr="00B0467A" w:rsidRDefault="005173FD" w:rsidP="00560E7D">
            <w:pPr>
              <w:rPr>
                <w:rFonts w:ascii="Georgia" w:hAnsi="Georgia"/>
                <w:b/>
                <w:sz w:val="24"/>
                <w:szCs w:val="24"/>
              </w:rPr>
            </w:pPr>
            <w:r w:rsidRPr="00B0467A">
              <w:rPr>
                <w:rFonts w:ascii="Georgia" w:hAnsi="Georgia"/>
                <w:b/>
                <w:sz w:val="24"/>
                <w:szCs w:val="24"/>
              </w:rPr>
              <w:t>HEALTH BREAK</w:t>
            </w:r>
          </w:p>
        </w:tc>
        <w:tc>
          <w:tcPr>
            <w:tcW w:w="2793" w:type="dxa"/>
          </w:tcPr>
          <w:p w:rsidR="005173FD" w:rsidRPr="00B0467A" w:rsidRDefault="005173FD" w:rsidP="00560E7D">
            <w:pPr>
              <w:rPr>
                <w:rFonts w:ascii="Georgia" w:hAnsi="Georgia"/>
                <w:sz w:val="24"/>
                <w:szCs w:val="24"/>
              </w:rPr>
            </w:pPr>
            <w:r w:rsidRPr="00B0467A">
              <w:rPr>
                <w:rFonts w:ascii="Georgia" w:hAnsi="Georgia"/>
                <w:sz w:val="24"/>
                <w:szCs w:val="24"/>
              </w:rPr>
              <w:t>Service Provider</w:t>
            </w:r>
          </w:p>
        </w:tc>
      </w:tr>
      <w:tr w:rsidR="005173FD" w:rsidRPr="00B0467A" w:rsidTr="00AB2DCE">
        <w:tc>
          <w:tcPr>
            <w:tcW w:w="9805" w:type="dxa"/>
            <w:gridSpan w:val="4"/>
          </w:tcPr>
          <w:p w:rsidR="005173FD" w:rsidRPr="00B0467A" w:rsidRDefault="005173FD" w:rsidP="00560E7D">
            <w:pPr>
              <w:rPr>
                <w:rFonts w:ascii="Georgia" w:hAnsi="Georgia"/>
                <w:b/>
                <w:sz w:val="24"/>
                <w:szCs w:val="24"/>
              </w:rPr>
            </w:pPr>
            <w:r w:rsidRPr="00B0467A">
              <w:rPr>
                <w:rFonts w:ascii="Georgia" w:hAnsi="Georgia"/>
                <w:b/>
                <w:sz w:val="24"/>
                <w:szCs w:val="24"/>
              </w:rPr>
              <w:t>SESSION 2: HOW CAN WE INCORPORATE URBAN REFUGEES IN OUR SERVICES?</w:t>
            </w:r>
          </w:p>
        </w:tc>
      </w:tr>
      <w:tr w:rsidR="005173FD" w:rsidRPr="00B0467A" w:rsidTr="00AB2DCE">
        <w:tc>
          <w:tcPr>
            <w:tcW w:w="2337" w:type="dxa"/>
          </w:tcPr>
          <w:p w:rsidR="005173FD" w:rsidRPr="00B0467A" w:rsidRDefault="005173FD" w:rsidP="00560E7D">
            <w:pPr>
              <w:rPr>
                <w:rFonts w:ascii="Georgia" w:hAnsi="Georgia"/>
                <w:sz w:val="24"/>
                <w:szCs w:val="24"/>
              </w:rPr>
            </w:pPr>
            <w:r w:rsidRPr="00B0467A">
              <w:rPr>
                <w:rFonts w:ascii="Georgia" w:hAnsi="Georgia"/>
                <w:sz w:val="24"/>
                <w:szCs w:val="24"/>
              </w:rPr>
              <w:t>10:30- 11:00am</w:t>
            </w:r>
          </w:p>
        </w:tc>
        <w:tc>
          <w:tcPr>
            <w:tcW w:w="2337" w:type="dxa"/>
          </w:tcPr>
          <w:p w:rsidR="005173FD" w:rsidRPr="00B0467A" w:rsidRDefault="005173FD" w:rsidP="00560E7D">
            <w:pPr>
              <w:rPr>
                <w:rFonts w:ascii="Georgia" w:hAnsi="Georgia"/>
                <w:sz w:val="24"/>
                <w:szCs w:val="24"/>
              </w:rPr>
            </w:pPr>
            <w:r w:rsidRPr="00B0467A">
              <w:rPr>
                <w:rFonts w:ascii="Georgia" w:hAnsi="Georgia"/>
                <w:sz w:val="24"/>
                <w:szCs w:val="24"/>
              </w:rPr>
              <w:t>Sharing ideas on how to incorporate urban refugees in different services</w:t>
            </w:r>
          </w:p>
        </w:tc>
        <w:tc>
          <w:tcPr>
            <w:tcW w:w="2338" w:type="dxa"/>
          </w:tcPr>
          <w:p w:rsidR="005173FD" w:rsidRPr="00B0467A" w:rsidRDefault="005173FD" w:rsidP="00560E7D">
            <w:pPr>
              <w:rPr>
                <w:rFonts w:ascii="Georgia" w:hAnsi="Georgia"/>
                <w:sz w:val="24"/>
                <w:szCs w:val="24"/>
              </w:rPr>
            </w:pPr>
            <w:r w:rsidRPr="00B0467A">
              <w:rPr>
                <w:rFonts w:ascii="Georgia" w:hAnsi="Georgia"/>
                <w:sz w:val="24"/>
                <w:szCs w:val="24"/>
              </w:rPr>
              <w:t xml:space="preserve">Appreciate different ways in which stakeholders can incorporate urban refugees in the </w:t>
            </w:r>
            <w:r w:rsidRPr="00B0467A">
              <w:rPr>
                <w:rFonts w:ascii="Georgia" w:hAnsi="Georgia"/>
                <w:sz w:val="24"/>
                <w:szCs w:val="24"/>
              </w:rPr>
              <w:lastRenderedPageBreak/>
              <w:t>services</w:t>
            </w:r>
          </w:p>
        </w:tc>
        <w:tc>
          <w:tcPr>
            <w:tcW w:w="2793" w:type="dxa"/>
          </w:tcPr>
          <w:p w:rsidR="005173FD" w:rsidRPr="00B0467A" w:rsidRDefault="005173FD" w:rsidP="00560E7D">
            <w:pPr>
              <w:rPr>
                <w:rFonts w:ascii="Georgia" w:hAnsi="Georgia"/>
                <w:sz w:val="24"/>
                <w:szCs w:val="24"/>
              </w:rPr>
            </w:pPr>
            <w:r w:rsidRPr="00B0467A">
              <w:rPr>
                <w:rFonts w:ascii="Georgia" w:hAnsi="Georgia"/>
                <w:sz w:val="24"/>
                <w:szCs w:val="24"/>
              </w:rPr>
              <w:lastRenderedPageBreak/>
              <w:t>REBUILD</w:t>
            </w:r>
          </w:p>
        </w:tc>
      </w:tr>
      <w:tr w:rsidR="005173FD" w:rsidRPr="00B0467A" w:rsidTr="00AB2DCE">
        <w:tc>
          <w:tcPr>
            <w:tcW w:w="9805" w:type="dxa"/>
            <w:gridSpan w:val="4"/>
          </w:tcPr>
          <w:p w:rsidR="005173FD" w:rsidRPr="00B0467A" w:rsidRDefault="005173FD" w:rsidP="00560E7D">
            <w:pPr>
              <w:rPr>
                <w:rFonts w:ascii="Georgia" w:hAnsi="Georgia"/>
                <w:sz w:val="24"/>
                <w:szCs w:val="24"/>
              </w:rPr>
            </w:pPr>
            <w:r w:rsidRPr="00B0467A">
              <w:rPr>
                <w:rFonts w:ascii="Georgia" w:hAnsi="Georgia"/>
                <w:b/>
                <w:sz w:val="24"/>
                <w:szCs w:val="24"/>
              </w:rPr>
              <w:t>SESSION 3: CHALLENGES FACED WHEN EXTENDING SERVICES TO URBAN REFUGEES</w:t>
            </w:r>
          </w:p>
        </w:tc>
      </w:tr>
      <w:tr w:rsidR="005173FD" w:rsidRPr="00B0467A" w:rsidTr="00AB2DCE">
        <w:tc>
          <w:tcPr>
            <w:tcW w:w="2337" w:type="dxa"/>
          </w:tcPr>
          <w:p w:rsidR="005173FD" w:rsidRPr="00B0467A" w:rsidRDefault="005173FD" w:rsidP="00560E7D">
            <w:pPr>
              <w:rPr>
                <w:rFonts w:ascii="Georgia" w:hAnsi="Georgia"/>
                <w:sz w:val="24"/>
                <w:szCs w:val="24"/>
              </w:rPr>
            </w:pPr>
            <w:r w:rsidRPr="00B0467A">
              <w:rPr>
                <w:rFonts w:ascii="Georgia" w:hAnsi="Georgia"/>
                <w:sz w:val="24"/>
                <w:szCs w:val="24"/>
              </w:rPr>
              <w:t>11:00- 12:30 pm</w:t>
            </w:r>
          </w:p>
        </w:tc>
        <w:tc>
          <w:tcPr>
            <w:tcW w:w="2337" w:type="dxa"/>
          </w:tcPr>
          <w:p w:rsidR="005173FD" w:rsidRPr="00B0467A" w:rsidRDefault="005173FD" w:rsidP="00560E7D">
            <w:pPr>
              <w:rPr>
                <w:rFonts w:ascii="Georgia" w:hAnsi="Georgia"/>
                <w:sz w:val="24"/>
                <w:szCs w:val="24"/>
              </w:rPr>
            </w:pPr>
            <w:r w:rsidRPr="00B0467A">
              <w:rPr>
                <w:rFonts w:ascii="Georgia" w:hAnsi="Georgia"/>
                <w:sz w:val="24"/>
                <w:szCs w:val="24"/>
              </w:rPr>
              <w:t>Sharing lived experiences when extending services to urban refugees</w:t>
            </w:r>
          </w:p>
        </w:tc>
        <w:tc>
          <w:tcPr>
            <w:tcW w:w="2338" w:type="dxa"/>
          </w:tcPr>
          <w:p w:rsidR="005173FD" w:rsidRPr="00B0467A" w:rsidRDefault="005173FD" w:rsidP="00560E7D">
            <w:pPr>
              <w:rPr>
                <w:rFonts w:ascii="Georgia" w:hAnsi="Georgia"/>
                <w:sz w:val="24"/>
                <w:szCs w:val="24"/>
              </w:rPr>
            </w:pPr>
            <w:r w:rsidRPr="00B0467A">
              <w:rPr>
                <w:rFonts w:ascii="Georgia" w:hAnsi="Georgia"/>
                <w:sz w:val="24"/>
                <w:szCs w:val="24"/>
              </w:rPr>
              <w:t>Challenges faced by stakeholders when extending services to urban refugees</w:t>
            </w:r>
          </w:p>
        </w:tc>
        <w:tc>
          <w:tcPr>
            <w:tcW w:w="2793" w:type="dxa"/>
          </w:tcPr>
          <w:p w:rsidR="005173FD" w:rsidRPr="00B0467A" w:rsidRDefault="005173FD" w:rsidP="00560E7D">
            <w:pPr>
              <w:rPr>
                <w:rFonts w:ascii="Georgia" w:hAnsi="Georgia"/>
                <w:sz w:val="24"/>
                <w:szCs w:val="24"/>
              </w:rPr>
            </w:pPr>
            <w:r w:rsidRPr="00B0467A">
              <w:rPr>
                <w:rFonts w:ascii="Georgia" w:hAnsi="Georgia"/>
                <w:sz w:val="24"/>
                <w:szCs w:val="24"/>
              </w:rPr>
              <w:t>STAKEHOLDERS</w:t>
            </w:r>
          </w:p>
        </w:tc>
      </w:tr>
      <w:tr w:rsidR="005173FD" w:rsidRPr="00B0467A" w:rsidTr="00AB2DCE">
        <w:tc>
          <w:tcPr>
            <w:tcW w:w="2337" w:type="dxa"/>
          </w:tcPr>
          <w:p w:rsidR="005173FD" w:rsidRPr="00B0467A" w:rsidRDefault="005173FD" w:rsidP="00560E7D">
            <w:pPr>
              <w:rPr>
                <w:rFonts w:ascii="Georgia" w:hAnsi="Georgia"/>
                <w:sz w:val="24"/>
                <w:szCs w:val="24"/>
              </w:rPr>
            </w:pPr>
            <w:r w:rsidRPr="00B0467A">
              <w:rPr>
                <w:rFonts w:ascii="Georgia" w:hAnsi="Georgia"/>
                <w:sz w:val="24"/>
                <w:szCs w:val="24"/>
              </w:rPr>
              <w:t>12:30- 13:00 pm</w:t>
            </w:r>
          </w:p>
        </w:tc>
        <w:tc>
          <w:tcPr>
            <w:tcW w:w="4675" w:type="dxa"/>
            <w:gridSpan w:val="2"/>
          </w:tcPr>
          <w:p w:rsidR="005173FD" w:rsidRPr="00B0467A" w:rsidRDefault="005173FD" w:rsidP="00560E7D">
            <w:pPr>
              <w:rPr>
                <w:rFonts w:ascii="Georgia" w:hAnsi="Georgia"/>
                <w:sz w:val="24"/>
                <w:szCs w:val="24"/>
              </w:rPr>
            </w:pPr>
            <w:r w:rsidRPr="00B0467A">
              <w:rPr>
                <w:rFonts w:ascii="Georgia" w:hAnsi="Georgia"/>
                <w:sz w:val="24"/>
                <w:szCs w:val="24"/>
              </w:rPr>
              <w:t>Final Remarks, Lunch and Departure</w:t>
            </w:r>
          </w:p>
        </w:tc>
        <w:tc>
          <w:tcPr>
            <w:tcW w:w="2793" w:type="dxa"/>
          </w:tcPr>
          <w:p w:rsidR="005173FD" w:rsidRPr="00B0467A" w:rsidRDefault="005173FD" w:rsidP="00560E7D">
            <w:pPr>
              <w:rPr>
                <w:rFonts w:ascii="Georgia" w:hAnsi="Georgia"/>
                <w:sz w:val="24"/>
                <w:szCs w:val="24"/>
              </w:rPr>
            </w:pPr>
            <w:r w:rsidRPr="00B0467A">
              <w:rPr>
                <w:rFonts w:ascii="Georgia" w:hAnsi="Georgia"/>
                <w:sz w:val="24"/>
                <w:szCs w:val="24"/>
              </w:rPr>
              <w:t>REBUILD</w:t>
            </w:r>
          </w:p>
          <w:p w:rsidR="005173FD" w:rsidRPr="00B0467A" w:rsidRDefault="005173FD" w:rsidP="00560E7D">
            <w:pPr>
              <w:rPr>
                <w:rFonts w:ascii="Georgia" w:hAnsi="Georgia"/>
                <w:sz w:val="24"/>
                <w:szCs w:val="24"/>
              </w:rPr>
            </w:pPr>
            <w:r w:rsidRPr="00B0467A">
              <w:rPr>
                <w:rFonts w:ascii="Georgia" w:hAnsi="Georgia"/>
                <w:sz w:val="24"/>
                <w:szCs w:val="24"/>
              </w:rPr>
              <w:t>SERVICE PROVIDER</w:t>
            </w:r>
          </w:p>
        </w:tc>
      </w:tr>
    </w:tbl>
    <w:p w:rsidR="005173FD" w:rsidRPr="00B0467A" w:rsidRDefault="005173FD" w:rsidP="00560E7D">
      <w:pPr>
        <w:jc w:val="both"/>
        <w:rPr>
          <w:rFonts w:ascii="Georgia" w:hAnsi="Georgia"/>
          <w:sz w:val="24"/>
          <w:szCs w:val="24"/>
        </w:rPr>
      </w:pPr>
    </w:p>
    <w:p w:rsidR="005173FD" w:rsidRDefault="00A75406" w:rsidP="00560E7D">
      <w:pPr>
        <w:spacing w:after="160" w:line="259" w:lineRule="auto"/>
        <w:jc w:val="both"/>
      </w:pPr>
      <w:r>
        <w:rPr>
          <w:noProof/>
          <w:lang w:eastAsia="en-US"/>
        </w:rPr>
        <w:drawing>
          <wp:inline distT="0" distB="0" distL="0" distR="0">
            <wp:extent cx="5943600" cy="3494357"/>
            <wp:effectExtent l="0" t="0" r="0" b="0"/>
            <wp:docPr id="3" name="Picture 3" descr="C:\Users\DELL\AppData\Local\Microsoft\Windows\INetCache\Content.Word\IMG_20240528_114346_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IMG_20240528_114346_70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494357"/>
                    </a:xfrm>
                    <a:prstGeom prst="rect">
                      <a:avLst/>
                    </a:prstGeom>
                    <a:noFill/>
                    <a:ln>
                      <a:noFill/>
                    </a:ln>
                  </pic:spPr>
                </pic:pic>
              </a:graphicData>
            </a:graphic>
          </wp:inline>
        </w:drawing>
      </w:r>
    </w:p>
    <w:p w:rsidR="00A75406" w:rsidRPr="00031B86" w:rsidRDefault="00A75406" w:rsidP="00560E7D">
      <w:pPr>
        <w:spacing w:after="160" w:line="259" w:lineRule="auto"/>
        <w:jc w:val="both"/>
      </w:pPr>
    </w:p>
    <w:p w:rsidR="00031B86" w:rsidRDefault="00031B86" w:rsidP="00560E7D">
      <w:pPr>
        <w:spacing w:after="160" w:line="259" w:lineRule="auto"/>
        <w:jc w:val="both"/>
        <w:rPr>
          <w:rFonts w:ascii="Georgia" w:hAnsi="Georgia"/>
          <w:sz w:val="24"/>
        </w:rPr>
      </w:pPr>
      <w:r w:rsidRPr="00031B86">
        <w:rPr>
          <w:rFonts w:ascii="Georgia" w:hAnsi="Georgia"/>
          <w:sz w:val="24"/>
        </w:rPr>
        <w:t>Prepared by _</w:t>
      </w:r>
      <w:r>
        <w:rPr>
          <w:rFonts w:ascii="Georgia" w:hAnsi="Georgia"/>
          <w:sz w:val="24"/>
        </w:rPr>
        <w:t>______</w:t>
      </w:r>
      <w:r w:rsidRPr="00031B86">
        <w:rPr>
          <w:rFonts w:ascii="Georgia" w:hAnsi="Georgia"/>
          <w:sz w:val="24"/>
        </w:rPr>
        <w:t>_____________ Signature _</w:t>
      </w:r>
      <w:r>
        <w:rPr>
          <w:rFonts w:ascii="Georgia" w:hAnsi="Georgia"/>
          <w:sz w:val="24"/>
        </w:rPr>
        <w:t>_</w:t>
      </w:r>
      <w:r w:rsidRPr="00031B86">
        <w:rPr>
          <w:rFonts w:ascii="Georgia" w:hAnsi="Georgia"/>
          <w:sz w:val="24"/>
        </w:rPr>
        <w:t>_________ Date __________</w:t>
      </w:r>
    </w:p>
    <w:p w:rsidR="00031B86" w:rsidRDefault="00031B86" w:rsidP="00031B86">
      <w:pPr>
        <w:spacing w:after="160" w:line="259" w:lineRule="auto"/>
        <w:jc w:val="both"/>
        <w:rPr>
          <w:rFonts w:ascii="Georgia" w:hAnsi="Georgia"/>
          <w:sz w:val="24"/>
        </w:rPr>
      </w:pPr>
    </w:p>
    <w:p w:rsidR="00031B86" w:rsidRPr="00031B86" w:rsidRDefault="007556A4" w:rsidP="00031B86">
      <w:pPr>
        <w:spacing w:after="160" w:line="259" w:lineRule="auto"/>
        <w:jc w:val="both"/>
        <w:rPr>
          <w:rFonts w:ascii="Georgia" w:hAnsi="Georgia"/>
          <w:sz w:val="24"/>
        </w:rPr>
      </w:pPr>
      <w:r>
        <w:rPr>
          <w:rFonts w:ascii="Georgia" w:hAnsi="Georgia"/>
          <w:sz w:val="24"/>
        </w:rPr>
        <w:t xml:space="preserve">Approved </w:t>
      </w:r>
      <w:r w:rsidR="00031B86" w:rsidRPr="00031B86">
        <w:rPr>
          <w:rFonts w:ascii="Georgia" w:hAnsi="Georgia"/>
          <w:sz w:val="24"/>
        </w:rPr>
        <w:t xml:space="preserve">by </w:t>
      </w:r>
      <w:r w:rsidR="00031B86">
        <w:rPr>
          <w:rFonts w:ascii="Georgia" w:hAnsi="Georgia"/>
          <w:sz w:val="24"/>
        </w:rPr>
        <w:t>______</w:t>
      </w:r>
      <w:r w:rsidR="00031B86" w:rsidRPr="00031B86">
        <w:rPr>
          <w:rFonts w:ascii="Georgia" w:hAnsi="Georgia"/>
          <w:sz w:val="24"/>
        </w:rPr>
        <w:t>_____________ Signature _</w:t>
      </w:r>
      <w:r w:rsidR="00031B86">
        <w:rPr>
          <w:rFonts w:ascii="Georgia" w:hAnsi="Georgia"/>
          <w:sz w:val="24"/>
        </w:rPr>
        <w:t>_</w:t>
      </w:r>
      <w:r w:rsidR="00031B86" w:rsidRPr="00031B86">
        <w:rPr>
          <w:rFonts w:ascii="Georgia" w:hAnsi="Georgia"/>
          <w:sz w:val="24"/>
        </w:rPr>
        <w:t>_________ Date __________</w:t>
      </w:r>
    </w:p>
    <w:p w:rsidR="00031B86" w:rsidRPr="00031B86" w:rsidRDefault="00031B86" w:rsidP="00560E7D">
      <w:pPr>
        <w:spacing w:after="160" w:line="259" w:lineRule="auto"/>
        <w:jc w:val="both"/>
        <w:rPr>
          <w:rFonts w:ascii="Georgia" w:hAnsi="Georgia"/>
          <w:sz w:val="24"/>
        </w:rPr>
      </w:pPr>
    </w:p>
    <w:sectPr w:rsidR="00031B86" w:rsidRPr="00031B86" w:rsidSect="00C64E8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669" w:rsidRDefault="00475669" w:rsidP="00475669">
      <w:r>
        <w:separator/>
      </w:r>
    </w:p>
  </w:endnote>
  <w:endnote w:type="continuationSeparator" w:id="0">
    <w:p w:rsidR="00475669" w:rsidRDefault="00475669" w:rsidP="0047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243631"/>
      <w:docPartObj>
        <w:docPartGallery w:val="Page Numbers (Bottom of Page)"/>
        <w:docPartUnique/>
      </w:docPartObj>
    </w:sdtPr>
    <w:sdtEndPr>
      <w:rPr>
        <w:noProof/>
      </w:rPr>
    </w:sdtEndPr>
    <w:sdtContent>
      <w:p w:rsidR="00475669" w:rsidRDefault="00475669">
        <w:pPr>
          <w:pStyle w:val="Footer"/>
          <w:jc w:val="right"/>
        </w:pPr>
        <w:r>
          <w:fldChar w:fldCharType="begin"/>
        </w:r>
        <w:r>
          <w:instrText xml:space="preserve"> PAGE   \* MERGEFORMAT </w:instrText>
        </w:r>
        <w:r>
          <w:fldChar w:fldCharType="separate"/>
        </w:r>
        <w:r w:rsidR="00406F93">
          <w:rPr>
            <w:noProof/>
          </w:rPr>
          <w:t>1</w:t>
        </w:r>
        <w:r>
          <w:rPr>
            <w:noProof/>
          </w:rPr>
          <w:fldChar w:fldCharType="end"/>
        </w:r>
      </w:p>
    </w:sdtContent>
  </w:sdt>
  <w:p w:rsidR="00475669" w:rsidRDefault="00475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669" w:rsidRDefault="00475669" w:rsidP="00475669">
      <w:r>
        <w:separator/>
      </w:r>
    </w:p>
  </w:footnote>
  <w:footnote w:type="continuationSeparator" w:id="0">
    <w:p w:rsidR="00475669" w:rsidRDefault="00475669" w:rsidP="00475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5F04"/>
    <w:multiLevelType w:val="hybridMultilevel"/>
    <w:tmpl w:val="0CC40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C6214"/>
    <w:multiLevelType w:val="hybridMultilevel"/>
    <w:tmpl w:val="EC425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8063B"/>
    <w:multiLevelType w:val="hybridMultilevel"/>
    <w:tmpl w:val="A00C7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61680"/>
    <w:multiLevelType w:val="multilevel"/>
    <w:tmpl w:val="AEE2AC1E"/>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AC816C8"/>
    <w:multiLevelType w:val="hybridMultilevel"/>
    <w:tmpl w:val="D97E4CDE"/>
    <w:lvl w:ilvl="0" w:tplc="0BD2F67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82974"/>
    <w:multiLevelType w:val="hybridMultilevel"/>
    <w:tmpl w:val="1402F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A7659"/>
    <w:multiLevelType w:val="multilevel"/>
    <w:tmpl w:val="1F5A7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EA14D6"/>
    <w:multiLevelType w:val="hybridMultilevel"/>
    <w:tmpl w:val="3A567B08"/>
    <w:lvl w:ilvl="0" w:tplc="7AA0E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DD0588"/>
    <w:multiLevelType w:val="hybridMultilevel"/>
    <w:tmpl w:val="A59821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CA2412"/>
    <w:multiLevelType w:val="hybridMultilevel"/>
    <w:tmpl w:val="65640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464448"/>
    <w:multiLevelType w:val="hybridMultilevel"/>
    <w:tmpl w:val="5F2A4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D6EA9"/>
    <w:multiLevelType w:val="hybridMultilevel"/>
    <w:tmpl w:val="1AB29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03C88"/>
    <w:multiLevelType w:val="multilevel"/>
    <w:tmpl w:val="CF84AED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DB82ACF"/>
    <w:multiLevelType w:val="multilevel"/>
    <w:tmpl w:val="A7E81D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266626"/>
    <w:multiLevelType w:val="hybridMultilevel"/>
    <w:tmpl w:val="25301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1A4A7D"/>
    <w:multiLevelType w:val="hybridMultilevel"/>
    <w:tmpl w:val="BA46B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D75C6"/>
    <w:multiLevelType w:val="hybridMultilevel"/>
    <w:tmpl w:val="D73833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441CB1"/>
    <w:multiLevelType w:val="hybridMultilevel"/>
    <w:tmpl w:val="DA8E3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1D7CA4"/>
    <w:multiLevelType w:val="hybridMultilevel"/>
    <w:tmpl w:val="C5C8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45C6D"/>
    <w:multiLevelType w:val="hybridMultilevel"/>
    <w:tmpl w:val="F63C1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75E46"/>
    <w:multiLevelType w:val="hybridMultilevel"/>
    <w:tmpl w:val="CC3A6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8F0C97"/>
    <w:multiLevelType w:val="hybridMultilevel"/>
    <w:tmpl w:val="B4CEC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513B61"/>
    <w:multiLevelType w:val="hybridMultilevel"/>
    <w:tmpl w:val="0A7EF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7"/>
  </w:num>
  <w:num w:numId="3">
    <w:abstractNumId w:val="15"/>
  </w:num>
  <w:num w:numId="4">
    <w:abstractNumId w:val="9"/>
  </w:num>
  <w:num w:numId="5">
    <w:abstractNumId w:val="0"/>
  </w:num>
  <w:num w:numId="6">
    <w:abstractNumId w:val="17"/>
  </w:num>
  <w:num w:numId="7">
    <w:abstractNumId w:val="14"/>
  </w:num>
  <w:num w:numId="8">
    <w:abstractNumId w:val="21"/>
  </w:num>
  <w:num w:numId="9">
    <w:abstractNumId w:val="19"/>
  </w:num>
  <w:num w:numId="10">
    <w:abstractNumId w:val="4"/>
  </w:num>
  <w:num w:numId="11">
    <w:abstractNumId w:val="18"/>
  </w:num>
  <w:num w:numId="12">
    <w:abstractNumId w:val="1"/>
  </w:num>
  <w:num w:numId="13">
    <w:abstractNumId w:val="13"/>
  </w:num>
  <w:num w:numId="14">
    <w:abstractNumId w:val="6"/>
  </w:num>
  <w:num w:numId="15">
    <w:abstractNumId w:val="12"/>
  </w:num>
  <w:num w:numId="16">
    <w:abstractNumId w:val="2"/>
  </w:num>
  <w:num w:numId="17">
    <w:abstractNumId w:val="20"/>
  </w:num>
  <w:num w:numId="18">
    <w:abstractNumId w:val="8"/>
  </w:num>
  <w:num w:numId="19">
    <w:abstractNumId w:val="3"/>
  </w:num>
  <w:num w:numId="20">
    <w:abstractNumId w:val="11"/>
  </w:num>
  <w:num w:numId="21">
    <w:abstractNumId w:val="10"/>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38"/>
    <w:rsid w:val="00031B86"/>
    <w:rsid w:val="000D6357"/>
    <w:rsid w:val="000F1022"/>
    <w:rsid w:val="001624D2"/>
    <w:rsid w:val="001F6338"/>
    <w:rsid w:val="002872EE"/>
    <w:rsid w:val="00322460"/>
    <w:rsid w:val="003968AB"/>
    <w:rsid w:val="003C2AAF"/>
    <w:rsid w:val="00406F93"/>
    <w:rsid w:val="00475669"/>
    <w:rsid w:val="004D0610"/>
    <w:rsid w:val="005173FD"/>
    <w:rsid w:val="00560E7D"/>
    <w:rsid w:val="006F5B9E"/>
    <w:rsid w:val="007556A4"/>
    <w:rsid w:val="00832261"/>
    <w:rsid w:val="008D7DB7"/>
    <w:rsid w:val="00962679"/>
    <w:rsid w:val="00962F61"/>
    <w:rsid w:val="00A345E3"/>
    <w:rsid w:val="00A75406"/>
    <w:rsid w:val="00AB2DCE"/>
    <w:rsid w:val="00B0467A"/>
    <w:rsid w:val="00BC3429"/>
    <w:rsid w:val="00BC506F"/>
    <w:rsid w:val="00C609C3"/>
    <w:rsid w:val="00C64E84"/>
    <w:rsid w:val="00C7129A"/>
    <w:rsid w:val="00D07158"/>
    <w:rsid w:val="00DB370E"/>
    <w:rsid w:val="00E9046B"/>
    <w:rsid w:val="00F31C3E"/>
    <w:rsid w:val="00FF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3A1C4-9474-4EC9-B130-F853A49A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38"/>
    <w:pPr>
      <w:spacing w:after="0" w:line="240" w:lineRule="auto"/>
    </w:pPr>
    <w:rPr>
      <w:rFonts w:eastAsiaTheme="minorEastAsia"/>
      <w:sz w:val="20"/>
      <w:szCs w:val="20"/>
      <w:lang w:eastAsia="zh-CN"/>
    </w:rPr>
  </w:style>
  <w:style w:type="paragraph" w:styleId="Heading1">
    <w:name w:val="heading 1"/>
    <w:basedOn w:val="Normal"/>
    <w:next w:val="Normal"/>
    <w:link w:val="Heading1Char"/>
    <w:uiPriority w:val="9"/>
    <w:qFormat/>
    <w:rsid w:val="000D63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635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1F6338"/>
    <w:pPr>
      <w:widowControl w:val="0"/>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C506F"/>
    <w:pPr>
      <w:ind w:left="720"/>
      <w:contextualSpacing/>
    </w:pPr>
  </w:style>
  <w:style w:type="character" w:customStyle="1" w:styleId="Heading1Char">
    <w:name w:val="Heading 1 Char"/>
    <w:basedOn w:val="DefaultParagraphFont"/>
    <w:link w:val="Heading1"/>
    <w:uiPriority w:val="9"/>
    <w:rsid w:val="000D6357"/>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rsid w:val="000D6357"/>
    <w:rPr>
      <w:rFonts w:asciiTheme="majorHAnsi" w:eastAsiaTheme="majorEastAsia" w:hAnsiTheme="majorHAnsi" w:cstheme="majorBidi"/>
      <w:color w:val="2E74B5" w:themeColor="accent1" w:themeShade="BF"/>
      <w:sz w:val="26"/>
      <w:szCs w:val="26"/>
      <w:lang w:eastAsia="zh-CN"/>
    </w:rPr>
  </w:style>
  <w:style w:type="paragraph" w:customStyle="1" w:styleId="Default">
    <w:name w:val="Default"/>
    <w:rsid w:val="000D6357"/>
    <w:pPr>
      <w:autoSpaceDE w:val="0"/>
      <w:autoSpaceDN w:val="0"/>
      <w:adjustRightInd w:val="0"/>
      <w:spacing w:after="0" w:line="240" w:lineRule="auto"/>
    </w:pPr>
    <w:rPr>
      <w:rFonts w:ascii="Tahoma" w:eastAsia="Calibri" w:hAnsi="Tahoma" w:cs="Tahoma"/>
      <w:color w:val="000000"/>
      <w:sz w:val="24"/>
      <w:szCs w:val="24"/>
    </w:rPr>
  </w:style>
  <w:style w:type="character" w:customStyle="1" w:styleId="ListParagraphChar">
    <w:name w:val="List Paragraph Char"/>
    <w:link w:val="ListParagraph"/>
    <w:uiPriority w:val="34"/>
    <w:qFormat/>
    <w:rsid w:val="000D6357"/>
    <w:rPr>
      <w:rFonts w:eastAsiaTheme="minorEastAsia"/>
      <w:sz w:val="20"/>
      <w:szCs w:val="20"/>
      <w:lang w:eastAsia="zh-CN"/>
    </w:rPr>
  </w:style>
  <w:style w:type="table" w:styleId="GridTable4-Accent3">
    <w:name w:val="Grid Table 4 Accent 3"/>
    <w:basedOn w:val="TableNormal"/>
    <w:uiPriority w:val="49"/>
    <w:rsid w:val="000D635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475669"/>
    <w:pPr>
      <w:tabs>
        <w:tab w:val="center" w:pos="4680"/>
        <w:tab w:val="right" w:pos="9360"/>
      </w:tabs>
    </w:pPr>
  </w:style>
  <w:style w:type="character" w:customStyle="1" w:styleId="HeaderChar">
    <w:name w:val="Header Char"/>
    <w:basedOn w:val="DefaultParagraphFont"/>
    <w:link w:val="Header"/>
    <w:uiPriority w:val="99"/>
    <w:rsid w:val="00475669"/>
    <w:rPr>
      <w:rFonts w:eastAsiaTheme="minorEastAsia"/>
      <w:sz w:val="20"/>
      <w:szCs w:val="20"/>
      <w:lang w:eastAsia="zh-CN"/>
    </w:rPr>
  </w:style>
  <w:style w:type="paragraph" w:styleId="Footer">
    <w:name w:val="footer"/>
    <w:basedOn w:val="Normal"/>
    <w:link w:val="FooterChar"/>
    <w:uiPriority w:val="99"/>
    <w:unhideWhenUsed/>
    <w:rsid w:val="00475669"/>
    <w:pPr>
      <w:tabs>
        <w:tab w:val="center" w:pos="4680"/>
        <w:tab w:val="right" w:pos="9360"/>
      </w:tabs>
    </w:pPr>
  </w:style>
  <w:style w:type="character" w:customStyle="1" w:styleId="FooterChar">
    <w:name w:val="Footer Char"/>
    <w:basedOn w:val="DefaultParagraphFont"/>
    <w:link w:val="Footer"/>
    <w:uiPriority w:val="99"/>
    <w:rsid w:val="00475669"/>
    <w:rPr>
      <w:rFonts w:eastAsiaTheme="minorEastAsia"/>
      <w:sz w:val="20"/>
      <w:szCs w:val="20"/>
      <w:lang w:eastAsia="zh-CN"/>
    </w:rPr>
  </w:style>
  <w:style w:type="paragraph" w:styleId="TOCHeading">
    <w:name w:val="TOC Heading"/>
    <w:basedOn w:val="Heading1"/>
    <w:next w:val="Normal"/>
    <w:uiPriority w:val="39"/>
    <w:unhideWhenUsed/>
    <w:qFormat/>
    <w:rsid w:val="008D7DB7"/>
    <w:pPr>
      <w:spacing w:line="259" w:lineRule="auto"/>
      <w:outlineLvl w:val="9"/>
    </w:pPr>
    <w:rPr>
      <w:lang w:eastAsia="en-US"/>
    </w:rPr>
  </w:style>
  <w:style w:type="paragraph" w:styleId="TOC1">
    <w:name w:val="toc 1"/>
    <w:basedOn w:val="Normal"/>
    <w:next w:val="Normal"/>
    <w:autoRedefine/>
    <w:uiPriority w:val="39"/>
    <w:unhideWhenUsed/>
    <w:rsid w:val="008D7DB7"/>
    <w:pPr>
      <w:spacing w:after="100"/>
    </w:pPr>
  </w:style>
  <w:style w:type="paragraph" w:styleId="TOC2">
    <w:name w:val="toc 2"/>
    <w:basedOn w:val="Normal"/>
    <w:next w:val="Normal"/>
    <w:autoRedefine/>
    <w:uiPriority w:val="39"/>
    <w:unhideWhenUsed/>
    <w:rsid w:val="008D7DB7"/>
    <w:pPr>
      <w:spacing w:after="100"/>
      <w:ind w:left="200"/>
    </w:pPr>
  </w:style>
  <w:style w:type="character" w:styleId="Hyperlink">
    <w:name w:val="Hyperlink"/>
    <w:basedOn w:val="DefaultParagraphFont"/>
    <w:uiPriority w:val="99"/>
    <w:unhideWhenUsed/>
    <w:rsid w:val="008D7D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60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D9CE3-87BA-4EA5-8C47-D13A9CD6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2024-06-08T18:02:00Z</dcterms:created>
  <dcterms:modified xsi:type="dcterms:W3CDTF">2024-06-08T18:02:00Z</dcterms:modified>
</cp:coreProperties>
</file>